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C0242C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C0242C">
            <w:pPr>
              <w:pStyle w:val="ConsPlusNormal"/>
              <w:outlineLvl w:val="0"/>
            </w:pPr>
            <w:r>
              <w:t>1 декабря 2023 года</w:t>
            </w:r>
          </w:p>
        </w:tc>
        <w:tc>
          <w:tcPr>
            <w:tcW w:w="5103" w:type="dxa"/>
          </w:tcPr>
          <w:p w:rsidR="00000000" w:rsidRDefault="00C0242C">
            <w:pPr>
              <w:pStyle w:val="ConsPlusNormal"/>
              <w:jc w:val="right"/>
              <w:outlineLvl w:val="0"/>
            </w:pPr>
            <w:r>
              <w:t>N 225/2023-ОЗ</w:t>
            </w:r>
          </w:p>
        </w:tc>
      </w:tr>
    </w:tbl>
    <w:p w:rsidR="00000000" w:rsidRDefault="00C024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right"/>
      </w:pPr>
      <w:r>
        <w:t>Принят</w:t>
      </w:r>
    </w:p>
    <w:p w:rsidR="00000000" w:rsidRDefault="00C0242C">
      <w:pPr>
        <w:pStyle w:val="ConsPlusNormal"/>
        <w:jc w:val="right"/>
      </w:pPr>
      <w:r>
        <w:t>постановлением</w:t>
      </w:r>
    </w:p>
    <w:p w:rsidR="00000000" w:rsidRDefault="00C0242C">
      <w:pPr>
        <w:pStyle w:val="ConsPlusNormal"/>
        <w:jc w:val="right"/>
      </w:pPr>
      <w:r>
        <w:t>Московской областной Думы</w:t>
      </w:r>
    </w:p>
    <w:p w:rsidR="00000000" w:rsidRDefault="00C0242C">
      <w:pPr>
        <w:pStyle w:val="ConsPlusNormal"/>
        <w:jc w:val="right"/>
      </w:pPr>
      <w:r>
        <w:t>от 16 ноября 2023 г. N 15/67-П</w:t>
      </w: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Title"/>
        <w:jc w:val="center"/>
      </w:pPr>
      <w:r>
        <w:t>ЗАКОН</w:t>
      </w:r>
    </w:p>
    <w:p w:rsidR="00000000" w:rsidRDefault="00C0242C">
      <w:pPr>
        <w:pStyle w:val="ConsPlusTitle"/>
        <w:jc w:val="center"/>
      </w:pPr>
      <w:r>
        <w:t>МОСКОВСКОЙ ОБЛАСТИ</w:t>
      </w:r>
    </w:p>
    <w:p w:rsidR="00000000" w:rsidRDefault="00C0242C">
      <w:pPr>
        <w:pStyle w:val="ConsPlusTitle"/>
        <w:jc w:val="both"/>
      </w:pPr>
    </w:p>
    <w:p w:rsidR="00000000" w:rsidRDefault="00C0242C">
      <w:pPr>
        <w:pStyle w:val="ConsPlusTitle"/>
        <w:jc w:val="center"/>
      </w:pPr>
      <w:r>
        <w:t>О БЮДЖЕТЕ ТЕРРИТОРИАЛЬНОГО ФОНДА ОБЯЗАТЕЛЬНОГО МЕДИЦИНСКОГО</w:t>
      </w:r>
    </w:p>
    <w:p w:rsidR="00000000" w:rsidRDefault="00C0242C">
      <w:pPr>
        <w:pStyle w:val="ConsPlusTitle"/>
        <w:jc w:val="center"/>
      </w:pPr>
      <w:r>
        <w:t>СТРАХОВАНИЯ МОСКОВСКОЙ ОБЛАСТИ НА 2024 ГОД И НА ПЛАНОВЫЙ</w:t>
      </w:r>
    </w:p>
    <w:p w:rsidR="00000000" w:rsidRDefault="00C0242C">
      <w:pPr>
        <w:pStyle w:val="ConsPlusTitle"/>
        <w:jc w:val="center"/>
      </w:pPr>
      <w:r>
        <w:t>ПЕРИОД 2025 И 2026 ГОДОВ</w:t>
      </w:r>
    </w:p>
    <w:p w:rsidR="00000000" w:rsidRDefault="00C0242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0242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0242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C0242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C0242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законов Московской области от 17.04.2024 N 62/2024-ОЗ,</w:t>
            </w:r>
          </w:p>
          <w:p w:rsidR="00000000" w:rsidRDefault="00C0242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25.12.2024 N 271/2024-ОЗ)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0242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C0242C">
      <w:pPr>
        <w:pStyle w:val="ConsPlusNormal"/>
        <w:jc w:val="both"/>
      </w:pPr>
    </w:p>
    <w:p w:rsidR="00000000" w:rsidRDefault="00C0242C">
      <w:pPr>
        <w:pStyle w:val="ConsPlusTitle"/>
        <w:ind w:firstLine="540"/>
        <w:jc w:val="both"/>
        <w:outlineLvl w:val="1"/>
      </w:pPr>
      <w:r>
        <w:t>Статья 1. Основные характеристики бюджета Территориального фонда обязательного медицинского страхования Московской области на 2024 год и на плановый период 2025 и 2026 годов</w:t>
      </w: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ind w:firstLine="540"/>
        <w:jc w:val="both"/>
      </w:pPr>
      <w:r>
        <w:t>1. Утвердить основные характеристики бюджета Территориального фонда обязательного</w:t>
      </w:r>
      <w:r>
        <w:t xml:space="preserve"> медицинского страхования Московской области (далее - Фонд) на 2024 год: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>1) прогнозируемый общий объем доходов бюджета Фонда в сумме 178543459,4 тыс. рублей, в том числе за счет межбюджетных трансфертов, получаемых из бюджета Федерального фонда обязательно</w:t>
      </w:r>
      <w:r>
        <w:t>го медицинского страхования в сумме 148356083,7 тыс. рублей, бюджета Московской области в сумме 16317887,0 тыс. рублей, бюджетов территориальных фондов обязательного медицинского страхования субъектов Российской Федерации в сумме 13168243,4 тыс. рублей;</w:t>
      </w:r>
    </w:p>
    <w:p w:rsidR="00000000" w:rsidRDefault="00C0242C">
      <w:pPr>
        <w:pStyle w:val="ConsPlusNormal"/>
        <w:jc w:val="both"/>
      </w:pPr>
      <w:r>
        <w:t>(п. 1 в ред. Закона Московской области от 25.12.2024 N 271/2024-ОЗ)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>2) общий объем расходов бюджета Фонда в сумме 178666022,8 тыс. рублей;</w:t>
      </w:r>
    </w:p>
    <w:p w:rsidR="00000000" w:rsidRDefault="00C0242C">
      <w:pPr>
        <w:pStyle w:val="ConsPlusNormal"/>
        <w:jc w:val="both"/>
      </w:pPr>
      <w:r>
        <w:t>(в ред. законов Московской области от 17.04.2024 N 62/2024-ОЗ, от 25.12.2024 N 271/2024-ОЗ)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>3) объем дефицита бюджета</w:t>
      </w:r>
      <w:r>
        <w:t xml:space="preserve"> Фонда в сумме 122563,4 тыс. рублей.</w:t>
      </w:r>
    </w:p>
    <w:p w:rsidR="00000000" w:rsidRDefault="00C0242C">
      <w:pPr>
        <w:pStyle w:val="ConsPlusNormal"/>
        <w:jc w:val="both"/>
      </w:pPr>
      <w:r>
        <w:t>(п. 3 введен Законом Московской области от 17.04.2024 N 62/2024-ОЗ)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>2. Утвердить основные характеристики бюджета Фонда на плановый период 2025 и 2026 годов: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>1) прогнозируемый общий объем доходов бюджета Фонда на 2025 го</w:t>
      </w:r>
      <w:r>
        <w:t>д в сумме 173031075,8 тыс. рублей, в том числе за счет межбюджетных трансфертов, получаемых из бюджета Федерального фонда обязательного медицинского страхования в сумме 158279957,4 тыс. рублей, бюджета Московской области в сумме 1809084,0 тыс. рублей, бюдж</w:t>
      </w:r>
      <w:r>
        <w:t>етов территориальных фондов обязательного медицинского страхования субъектов Российской Федерации в сумме 12207536,9 тыс. рублей, и на 2026 год в сумме 184127555,5 тыс. рублей, в том числе за счет межбюджетных трансфертов, получаемых из бюджета Федеральног</w:t>
      </w:r>
      <w:r>
        <w:t xml:space="preserve">о фонда обязательного медицинского </w:t>
      </w:r>
      <w:r>
        <w:lastRenderedPageBreak/>
        <w:t>страхования в сумме 168858753,7 тыс. рублей, бюджета Московской области в сумме 1809086,0 тыс. рублей, бюджетов территориальных фондов обязательного медицинского страхования субъектов Российской Федерации в сумме 12695838</w:t>
      </w:r>
      <w:r>
        <w:t>,4 тыс. рублей;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>2) общий объем расходов бюджета Фонда на 2025 год в сумме 173031075,8 тыс. рублей и на 2026 год в сумме 184127555,5 тыс. рублей.</w:t>
      </w: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Title"/>
        <w:ind w:firstLine="540"/>
        <w:jc w:val="both"/>
        <w:outlineLvl w:val="1"/>
      </w:pPr>
      <w:r>
        <w:t>Статья 2. Доходы бюджета Фонда на 2024 год и на плановый период 2025 и 2026 годов</w:t>
      </w: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ind w:firstLine="540"/>
        <w:jc w:val="both"/>
      </w:pPr>
      <w:r>
        <w:t>Утвердить поступления доход</w:t>
      </w:r>
      <w:r>
        <w:t>ов в бюджет Фонда: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 xml:space="preserve">1) на 2024 год согласно </w:t>
      </w:r>
      <w:hyperlink w:anchor="Par132" w:tooltip="ПОСТУПЛЕНИЯ" w:history="1">
        <w:r>
          <w:rPr>
            <w:color w:val="0000FF"/>
          </w:rPr>
          <w:t>приложению 1</w:t>
        </w:r>
      </w:hyperlink>
      <w:r>
        <w:t xml:space="preserve"> к настоящему Закону;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 xml:space="preserve">2) на плановый период 2025 и 2026 годов согласно </w:t>
      </w:r>
      <w:hyperlink w:anchor="Par244" w:tooltip="ПОСТУПЛЕНИЯ" w:history="1">
        <w:r>
          <w:rPr>
            <w:color w:val="0000FF"/>
          </w:rPr>
          <w:t>приложению 2</w:t>
        </w:r>
      </w:hyperlink>
      <w:r>
        <w:t xml:space="preserve"> к настоящему Закону.</w:t>
      </w: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Title"/>
        <w:ind w:firstLine="540"/>
        <w:jc w:val="both"/>
        <w:outlineLvl w:val="1"/>
      </w:pPr>
      <w:r>
        <w:t>Статья 3. Бюдже</w:t>
      </w:r>
      <w:r>
        <w:t>тные ассигнования Фонда на 2024 год и на плановый период 2025 и 2026 годов</w:t>
      </w: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ind w:firstLine="540"/>
        <w:jc w:val="both"/>
      </w:pPr>
      <w:r>
        <w:t>Утвердить распределение бюджетных ассигнований бюджета Фонда по разделам, подразделам, целевым статьям, группам и подгруппам видов расходов классификации расходов бюджетов: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>1) на 2</w:t>
      </w:r>
      <w:r>
        <w:t xml:space="preserve">024 год согласно </w:t>
      </w:r>
      <w:hyperlink w:anchor="Par379" w:tooltip="РАСПРЕДЕЛЕНИЕ" w:history="1">
        <w:r>
          <w:rPr>
            <w:color w:val="0000FF"/>
          </w:rPr>
          <w:t>приложению 3</w:t>
        </w:r>
      </w:hyperlink>
      <w:r>
        <w:t xml:space="preserve"> к настоящему Закону;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 xml:space="preserve">2) на плановый период 2025 и 2026 годов согласно </w:t>
      </w:r>
      <w:hyperlink w:anchor="Par756" w:tooltip="РАСПРЕДЕЛЕНИЕ" w:history="1">
        <w:r>
          <w:rPr>
            <w:color w:val="0000FF"/>
          </w:rPr>
          <w:t>приложению 4</w:t>
        </w:r>
      </w:hyperlink>
      <w:r>
        <w:t xml:space="preserve"> к настоящему Закону.</w:t>
      </w: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Title"/>
        <w:ind w:firstLine="540"/>
        <w:jc w:val="both"/>
        <w:outlineLvl w:val="1"/>
      </w:pPr>
      <w:r>
        <w:t>Статья 3.1. Источники внутреннего фин</w:t>
      </w:r>
      <w:r>
        <w:t>ансирования дефицита бюджета Фонда на 2024 год</w:t>
      </w:r>
    </w:p>
    <w:p w:rsidR="00000000" w:rsidRDefault="00C0242C">
      <w:pPr>
        <w:pStyle w:val="ConsPlusNormal"/>
        <w:ind w:firstLine="540"/>
        <w:jc w:val="both"/>
      </w:pPr>
      <w:r>
        <w:t>(введена Законом Московской области от 17.04.2024 N 62/2024-ОЗ)</w:t>
      </w: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ind w:firstLine="540"/>
        <w:jc w:val="both"/>
      </w:pPr>
      <w:r>
        <w:t xml:space="preserve">Утвердить </w:t>
      </w:r>
      <w:hyperlink w:anchor="Par1245" w:tooltip="ИСТОЧНИКИ" w:history="1">
        <w:r>
          <w:rPr>
            <w:color w:val="0000FF"/>
          </w:rPr>
          <w:t>источники</w:t>
        </w:r>
      </w:hyperlink>
      <w:r>
        <w:t xml:space="preserve"> внутреннего финансирования дефицита бюджета Фонда на 2024 год согласно приложению 9 к</w:t>
      </w:r>
      <w:r>
        <w:t xml:space="preserve"> настоящему Закону.</w:t>
      </w: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Title"/>
        <w:ind w:firstLine="540"/>
        <w:jc w:val="both"/>
        <w:outlineLvl w:val="1"/>
      </w:pPr>
      <w:r>
        <w:t>Статья 4. Межбюджетные трансферты, получаемые из других бюджетов бюджетной системы Российской Федерации и предоставляемые другим бюджетам бюджетной системы Российской Федерации</w:t>
      </w: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ind w:firstLine="540"/>
        <w:jc w:val="both"/>
      </w:pPr>
      <w:r>
        <w:t>1. Утвердить: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 xml:space="preserve">1) межбюджетные </w:t>
      </w:r>
      <w:hyperlink w:anchor="Par1108" w:tooltip="МЕЖБЮДЖЕТНЫЕ ТРАНСФЕРТЫ," w:history="1">
        <w:r>
          <w:rPr>
            <w:color w:val="0000FF"/>
          </w:rPr>
          <w:t>трансферты</w:t>
        </w:r>
      </w:hyperlink>
      <w:r>
        <w:t>, получаемые из других бюджетов бюджетной системы Российской Федерации, на 2024 год согласно приложению 5 к настоящему Закону;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 xml:space="preserve">2) межбюджетные </w:t>
      </w:r>
      <w:hyperlink w:anchor="Par1149" w:tooltip="МЕЖБЮДЖЕТНЫЕ ТРАНСФЕРТЫ," w:history="1">
        <w:r>
          <w:rPr>
            <w:color w:val="0000FF"/>
          </w:rPr>
          <w:t>трансферты</w:t>
        </w:r>
      </w:hyperlink>
      <w:r>
        <w:t>, получа</w:t>
      </w:r>
      <w:r>
        <w:t>емые из других бюджетов бюджетной системы Российской Федерации, на плановый период 2025 и 2026 годов согласно приложению 6 к настоящему Закону;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 xml:space="preserve">3) межбюджетные </w:t>
      </w:r>
      <w:hyperlink w:anchor="Par1188" w:tooltip="МЕЖБЮДЖЕТНЫЕ ТРАНСФЕРТЫ," w:history="1">
        <w:r>
          <w:rPr>
            <w:color w:val="0000FF"/>
          </w:rPr>
          <w:t>трансферты</w:t>
        </w:r>
      </w:hyperlink>
      <w:r>
        <w:t>, предоставляемые другим бюджета</w:t>
      </w:r>
      <w:r>
        <w:t>м бюджетной системы Российской Федерации, на 2024 год согласно приложению 7 к настоящему Закону;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 xml:space="preserve">4) межбюджетные </w:t>
      </w:r>
      <w:hyperlink w:anchor="Par1215" w:tooltip="МЕЖБЮДЖЕТНЫЕ ТРАНСФЕРТЫ," w:history="1">
        <w:r>
          <w:rPr>
            <w:color w:val="0000FF"/>
          </w:rPr>
          <w:t>трансферты</w:t>
        </w:r>
      </w:hyperlink>
      <w:r>
        <w:t xml:space="preserve">, предоставляемые другим бюджетам бюджетной системы </w:t>
      </w:r>
      <w:r>
        <w:lastRenderedPageBreak/>
        <w:t>Российской Федерации, на пл</w:t>
      </w:r>
      <w:r>
        <w:t>ановый период 2025 и 2026 годов согласно приложению 8 к настоящему Закону.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>2. Установить, что межбюджетные трансферты из бюджета Московской области в 2024 году предусматриваются в сумме 16317887,0 тыс. рублей, из них:</w:t>
      </w:r>
    </w:p>
    <w:p w:rsidR="00000000" w:rsidRDefault="00C0242C">
      <w:pPr>
        <w:pStyle w:val="ConsPlusNormal"/>
        <w:jc w:val="both"/>
      </w:pPr>
      <w:r>
        <w:t>(в ред. Закона Московской области от 2</w:t>
      </w:r>
      <w:r>
        <w:t>5.12.2024 N 271/2024-ОЗ)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 xml:space="preserve">1) по мероприятиям, не включенным в Московскую областную программу обязательного медицинского страхования, в сумме 2357881,0 тыс. рублей на финансовое обеспечение медицинской помощи в экстренной форме в амбулаторных и стационарных </w:t>
      </w:r>
      <w:r>
        <w:t>условиях и скорой медицинской помощи гражданам, не идентифицированным и не застрахованным по обязательному медицинскому страхованию в рамках Московской областной программы государственных гарантий бесплатного оказания гражданам медицинской помощи;</w:t>
      </w:r>
    </w:p>
    <w:p w:rsidR="00000000" w:rsidRDefault="00C0242C">
      <w:pPr>
        <w:pStyle w:val="ConsPlusNormal"/>
        <w:jc w:val="both"/>
      </w:pPr>
      <w:r>
        <w:t xml:space="preserve">(в ред. </w:t>
      </w:r>
      <w:r>
        <w:t>Закона Московской области от 25.12.2024 N 271/2024-ОЗ)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>2) на финансовое обеспечение административно-управленческой деятельности Фонда при реализации полномочий по финансовому обеспечению мероприятий, предусмотренных пунктом 1 части 2 настоящей статьи, в су</w:t>
      </w:r>
      <w:r>
        <w:t>мме 9081,0 тыс. рублей;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>3) на дополнительное финансовое обеспечение реализации Московской областной программы обязательного медицинского страхования в части базовой программы обязательного медицинского страхования в сумме 13950925,0 тыс. рублей, в том числ</w:t>
      </w:r>
      <w:r>
        <w:t>е на финансовое обеспечение оказания медицинской помощи лицам, застрахованным по обязательному медицинскому страхованию в Московской области, на территории других субъектов Российской Федерации, в сумме 2908845,0 тыс. рублей.</w:t>
      </w:r>
    </w:p>
    <w:p w:rsidR="00000000" w:rsidRDefault="00C0242C">
      <w:pPr>
        <w:pStyle w:val="ConsPlusNormal"/>
        <w:jc w:val="both"/>
      </w:pPr>
      <w:r>
        <w:t>(п. 3 введен Законом Московско</w:t>
      </w:r>
      <w:r>
        <w:t>й области от 25.12.2024 N 271/2024-ОЗ)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>3. Установить, что межбюджетные трансферты, полученные из бюджетов территориальных фондов обязательного медицинского страхования субъектов Российской Федерации, направляются на оплату медицинской помощи гражданам Росс</w:t>
      </w:r>
      <w:r>
        <w:t>ийской Федерации, застрахованным по обязательному медицинскому страхованию за пределами Московской области.</w:t>
      </w: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Title"/>
        <w:ind w:firstLine="540"/>
        <w:jc w:val="both"/>
        <w:outlineLvl w:val="1"/>
      </w:pPr>
      <w:r>
        <w:t>Статья 5. Нормированный страховой запас Фонда на 2024 год</w:t>
      </w: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ind w:firstLine="540"/>
        <w:jc w:val="both"/>
      </w:pPr>
      <w:r>
        <w:t xml:space="preserve">1. Установить, что в составе расходов бюджета Фонда формируется нормированный страховой </w:t>
      </w:r>
      <w:r>
        <w:t>запас, включающий средства: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>1) для дополнительного финансового обеспечения реализации Московской областной программы обязательного медицинского страхования;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>2) для расчетов за медицинскую помощь, оказанную застрахованным лицам за пределами территории субъе</w:t>
      </w:r>
      <w:r>
        <w:t>кта Российской Федерации, в котором выдан полис обязательного медицинского страхования, в части: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>возмещения территориальным фондам обязательного медицинского страхования других субъектов Российской Федерации затрат по оплате стоимости медицинской помощи, о</w:t>
      </w:r>
      <w:r>
        <w:t>казанной лицам, застрахованным по обязательному медицинскому страхованию в Московской области, в объеме, предусмотренном базовой программой обязательного медицинского страхования;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>оплаты стоимости медицинской помощи, оказанной медицинскими организациями, о</w:t>
      </w:r>
      <w:r>
        <w:t xml:space="preserve">существляющими деятельность по Московской областной программе обязательного </w:t>
      </w:r>
      <w:r>
        <w:lastRenderedPageBreak/>
        <w:t>медицинского страхования, лицам, застрахованным по обязательному медицинскому страхованию в других субъектах Российской Федерации, с последующим восстановлением средств в состав но</w:t>
      </w:r>
      <w:r>
        <w:t>рмированного страхового запаса по мере возмещения затрат другими территориальными фондами обязательного медицинского страхования;</w:t>
      </w:r>
    </w:p>
    <w:p w:rsidR="00000000" w:rsidRDefault="00C0242C">
      <w:pPr>
        <w:pStyle w:val="ConsPlusNormal"/>
        <w:spacing w:before="240"/>
        <w:ind w:firstLine="540"/>
        <w:jc w:val="both"/>
      </w:pPr>
      <w:bookmarkStart w:id="1" w:name="Par72"/>
      <w:bookmarkEnd w:id="1"/>
      <w:r>
        <w:t xml:space="preserve">3) для финансового обеспечения мероприятий по организации дополнительного профессионального образования медицинских </w:t>
      </w:r>
      <w:r>
        <w:t>работников по программам повышения квалификации, а также по приобретению и проведению ремонта медицинского оборудования;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>4) для софинансирования расходов медицинских организаций на оплату труда врачей и среднего медицинского персонала;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>5) для финансового обеспечения мер по компенсации медицинским организациям недополученных доходов в связи с сокращением объемов медицинской помощи, установленных территориальной программой обязательного медицинского страхования, в условиях чрезвычайной сит</w:t>
      </w:r>
      <w:r>
        <w:t>уации и (или) при возникновении угрозы распространения заболеваний, представляющих опасность для окружающих.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>2. Нормированный страховой запас Фонда в части средств, направляемых на цели, указанные в пунктах 1, 2, 4 и 5 части 1 настоящей статьи, формируется</w:t>
      </w:r>
      <w:r>
        <w:t xml:space="preserve"> за счет доходов бюджета Фонда, указанных в части 4 статьи 26 Федерального закона от 29 ноября 2010 года N 326-ФЗ "Об обязательном медицинском страховании в Российской Федерации".</w:t>
      </w:r>
    </w:p>
    <w:p w:rsidR="00000000" w:rsidRDefault="00C0242C">
      <w:pPr>
        <w:pStyle w:val="ConsPlusNormal"/>
        <w:spacing w:before="240"/>
        <w:ind w:firstLine="540"/>
        <w:jc w:val="both"/>
      </w:pPr>
      <w:bookmarkStart w:id="2" w:name="Par76"/>
      <w:bookmarkEnd w:id="2"/>
      <w:r>
        <w:t>3. Нормированный страховой запас Фонда, направляемый на цели, указ</w:t>
      </w:r>
      <w:r>
        <w:t xml:space="preserve">анные в </w:t>
      </w:r>
      <w:hyperlink w:anchor="Par72" w:tooltip="3)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;" w:history="1">
        <w:r>
          <w:rPr>
            <w:color w:val="0000FF"/>
          </w:rPr>
          <w:t>пункте 3 части 1</w:t>
        </w:r>
      </w:hyperlink>
      <w:r>
        <w:t xml:space="preserve"> настоящей статьи, формируется за счет средств от применения в соответствии со статьей 41 Федерального закона от 29 ноября 2010 года N 326-ФЗ "Об обязательном медицинском страховании в Российской Федерации" санкций к медицин</w:t>
      </w:r>
      <w:r>
        <w:t>ским организациям за нарушения, выявленные при проведении контроля объемов, сроков, качества и условий предоставления медицинской помощи, в объеме, определяемом в соответствии с частью 6.3 статьи 26 Федерального закона от 29 ноября 2010 года N 326-ФЗ "Об о</w:t>
      </w:r>
      <w:r>
        <w:t>бязательном медицинском страховании в Российской Федерации".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>4. Общий размер средств нормированного страхового запаса Фонда на 2024 год установить в сумме 47795975,0 тыс. рублей.</w:t>
      </w:r>
    </w:p>
    <w:p w:rsidR="00000000" w:rsidRDefault="00C0242C">
      <w:pPr>
        <w:pStyle w:val="ConsPlusNormal"/>
        <w:jc w:val="both"/>
      </w:pPr>
      <w:r>
        <w:t xml:space="preserve">(в ред. законов Московской области от 17.04.2024 N 62/2024-ОЗ, от 25.12.2024 </w:t>
      </w:r>
      <w:r>
        <w:t>N 271/2024-ОЗ)</w:t>
      </w: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Title"/>
        <w:ind w:firstLine="540"/>
        <w:jc w:val="both"/>
        <w:outlineLvl w:val="1"/>
      </w:pPr>
      <w:r>
        <w:t>Статья 6. Остатки средств бюджета Фонда, образовавшиеся на 1 января 2024 года</w:t>
      </w: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ind w:firstLine="540"/>
        <w:jc w:val="both"/>
      </w:pPr>
      <w:r>
        <w:t>1. Установить, что остатки средств бюджета Фонда, образовавшиеся по состоянию на 1 января 2024 года, за исключением средств, подлежащих возврату в соответствии с</w:t>
      </w:r>
      <w:r>
        <w:t xml:space="preserve"> законодательством в доход бюджета, из которого они были ранее предоставлены, используются в 2024 году по тем же направлениям, на которые в 2023 году было предусмотрено использование средств, по которым образовались указанные остатки, путем внесения соотве</w:t>
      </w:r>
      <w:r>
        <w:t>тствующих изменений в сводную бюджетную роспись бюджета Фонда на 2024 год с последующим их отражением в настоящем Законе.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>Остатки средств на 1 января 2024 года, образовавшиеся в бюджете Фонда в результате неполного использования в 2023 году средств, предос</w:t>
      </w:r>
      <w:r>
        <w:t xml:space="preserve">тавленных Фонду в виде межбюджетных трансфертов, имеющих целевое назначение, могут быть использованы в 2024 году по тем же направлениям, на которые в 2023 году было предусмотрено использование средств, при </w:t>
      </w:r>
      <w:r>
        <w:lastRenderedPageBreak/>
        <w:t>подтверждении потребности в указанных средствах.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>2</w:t>
      </w:r>
      <w:r>
        <w:t>. Установить, что остатки прочих межбюджетных трансфертов из бюджетов территориальных фондов обязательного медицинского страхования других субъектов Российской Федерации по состоянию на 1 января 2024 года, образовавшиеся в бюджете Фонда в результате неполн</w:t>
      </w:r>
      <w:r>
        <w:t>ого их использования на оплату медицинской помощи, оказанной медицинскими организациями Московской области лицам, застрахованным на территории других субъектов Российской Федерации, направляются в 2024 году на те же цели путем внесения соответствующих изме</w:t>
      </w:r>
      <w:r>
        <w:t>нений в сводную бюджетную роспись бюджета Фонда на 2024 год с последующим их отражением в настоящем Законе.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>3. Установить, что остатки субвенций из бюджета Федерального фонда обязательного медицинского страхования в сумме 2116,4 тыс. рублей, неиспользованн</w:t>
      </w:r>
      <w:r>
        <w:t>ые по состоянию на 1 января 2024 года, направляются в 2024 году на финансовое обеспечение организации обязательного медицинского страхования в Московской области в рамках базовой программы обязательного медицинского страхования.</w:t>
      </w:r>
    </w:p>
    <w:p w:rsidR="00000000" w:rsidRDefault="00C0242C">
      <w:pPr>
        <w:pStyle w:val="ConsPlusNormal"/>
        <w:jc w:val="both"/>
      </w:pPr>
      <w:r>
        <w:t>(часть 3 введена Законом Мо</w:t>
      </w:r>
      <w:r>
        <w:t>сковской области от 17.04.2024 N 62/2024-ОЗ)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>4. Установить, что остатки средств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</w:t>
      </w:r>
      <w:r>
        <w:t>ретению и проведению ремонта медицинского оборудования, неиспользованные на 1 января 2024 года в сумме 101090,1 тыс. рублей, направляются Фондом в 2024 году на те же цели.</w:t>
      </w:r>
    </w:p>
    <w:p w:rsidR="00000000" w:rsidRDefault="00C0242C">
      <w:pPr>
        <w:pStyle w:val="ConsPlusNormal"/>
        <w:jc w:val="both"/>
      </w:pPr>
      <w:r>
        <w:t>(часть 4 введена Законом Московской области от 17.04.2024 N 62/2024-ОЗ)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>5. Установит</w:t>
      </w:r>
      <w:r>
        <w:t>ь, что остатки средств неналоговых доходов в сумме 19356,9 тыс. рублей, неиспользованные по состоянию на 1 января 2024 года, направляются в 2024 году на финансовое обеспечение организации обязательного медицинского страхования на территории Московской обла</w:t>
      </w:r>
      <w:r>
        <w:t>сти в рамках базовой программы обязательного медицинского страхования за счет иных источников.</w:t>
      </w:r>
    </w:p>
    <w:p w:rsidR="00000000" w:rsidRDefault="00C0242C">
      <w:pPr>
        <w:pStyle w:val="ConsPlusNormal"/>
        <w:jc w:val="both"/>
      </w:pPr>
      <w:r>
        <w:t>(часть 5 введена Законом Московской области от 17.04.2024 N 62/2024-ОЗ)</w:t>
      </w: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Title"/>
        <w:ind w:firstLine="540"/>
        <w:jc w:val="both"/>
        <w:outlineLvl w:val="1"/>
      </w:pPr>
      <w:r>
        <w:t>Статья 7. Особенности исполнения бюджета Фонда в 2024 году</w:t>
      </w: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ind w:firstLine="540"/>
        <w:jc w:val="both"/>
      </w:pPr>
      <w:r>
        <w:t>1. Установить, что в соответ</w:t>
      </w:r>
      <w:r>
        <w:t>ствии с пунктом 6 статьи 184.1 Бюджетного кодекса Российской Федерации основанием для увеличения бюджетных ассигнований с внесением соответствующих изменений в сводную бюджетную роспись бюджета Фонда без внесения изменений в настоящий Закон является: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>1) на</w:t>
      </w:r>
      <w:r>
        <w:t xml:space="preserve">правление поступивших сверх утвержденного настоящим Законом объема средств неналоговых доходов (за исключением средств, предусмотренных </w:t>
      </w:r>
      <w:hyperlink w:anchor="Par76" w:tooltip="3. Нормированный страховой запас Фонда, направляемый на цели, указанные в пункте 3 части 1 настоящей статьи, формируется за счет средств от применения в соответствии со статьей 41 Федерального закона от 29 ноября 2010 года N 326-ФЗ &quot;Об обязательном медицинском страховании в Российской Федерации&quot; санкций к медицинским организациям за нарушения, выявленные при проведении контроля объемов, сроков, качества и условий предоставления медицинской помощи, в объеме, определяемом в соответствии с частью 6.3 статьи..." w:history="1">
        <w:r>
          <w:rPr>
            <w:color w:val="0000FF"/>
          </w:rPr>
          <w:t>частью 3 статьи 5</w:t>
        </w:r>
      </w:hyperlink>
      <w:r>
        <w:t xml:space="preserve"> настоящего Закона) на финансовое обеспечение реализации Московской облас</w:t>
      </w:r>
      <w:r>
        <w:t>тной программы обязательного медицинского страхования;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 xml:space="preserve">2) использование фактически поступивших в бюджет Фонда средств сверх объема, утвержденного настоящим Законом, и подлежащих в соответствии с </w:t>
      </w:r>
      <w:hyperlink w:anchor="Par72" w:tooltip="3)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;" w:history="1">
        <w:r>
          <w:rPr>
            <w:color w:val="0000FF"/>
          </w:rPr>
          <w:t>пунктом 3 части 1 статьи 5</w:t>
        </w:r>
      </w:hyperlink>
      <w:r>
        <w:t xml:space="preserve"> настоящего Закона направле</w:t>
      </w:r>
      <w:r>
        <w:t>нию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оборудования.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lastRenderedPageBreak/>
        <w:t>2. Установить, что в</w:t>
      </w:r>
      <w:r>
        <w:t xml:space="preserve"> соответствии с пунктом 3 статьи 217 Бюджетного кодекса Российской Федерации основанием для внесения в 2024 году изменений в показатели сводной бюджетной росписи бюджета Фонда без внесения изменений в настоящий Закон является использование межбюджетных тра</w:t>
      </w:r>
      <w:r>
        <w:t>нсфертов, предоставляемых из бюджета Федерального фонда обязательного медицинского страхования бюджету Фонда на: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>1) софинансирование расходов медицинских организаций на оплату труда врачей и среднего медицинского персонала;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>2) осуществление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населения;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>3) финансовое обеспечение отдельных решений Правит</w:t>
      </w:r>
      <w:r>
        <w:t>ельства Российской Федерации.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>3. Установить, что дополнительными основаниями для внесения изменений в сводную бюджетную роспись бюджета Фонда в соответствии с решениями руководителя Фонда без внесения изменений в настоящий Закон являются: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>1) основания, пре</w:t>
      </w:r>
      <w:r>
        <w:t>дусмотренные частью 1 статьи 15.6 Закона Московской области N 151/2007-ОЗ "О бюджетном процессе в Московской области";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>2) перераспределение бюджетных ассигнований между разделами, подразделами, целевыми статьями и видами расходов классификации расходов бюд</w:t>
      </w:r>
      <w:r>
        <w:t>жета Фонда в пределах бюджетных ассигнований, предусмотренных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</w:t>
      </w:r>
      <w:r>
        <w:t>ию ремонта медицинского оборудования.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 xml:space="preserve">4. Установить, что в соответствии с пунктом 3 статьи 232 Бюджетного кодекса Российской Федерации прочие межбюджетные трансферты, поступившие в бюджет Фонда из бюджетов территориальных фондов обязательного медицинского </w:t>
      </w:r>
      <w:r>
        <w:t xml:space="preserve">страхования других субъектов Российской Федерации сверх объема, утвержденного настоящим Законом, направляются на пополнение нормированного страхового запаса Фонда с внесением соответствующих изменений в сводную бюджетную роспись бюджета Фонда без внесения </w:t>
      </w:r>
      <w:r>
        <w:t>изменений в настоящий Закон.</w:t>
      </w:r>
    </w:p>
    <w:p w:rsidR="00000000" w:rsidRDefault="00C0242C">
      <w:pPr>
        <w:pStyle w:val="ConsPlusNormal"/>
        <w:spacing w:before="240"/>
        <w:ind w:firstLine="540"/>
        <w:jc w:val="both"/>
      </w:pPr>
      <w:r>
        <w:t>5. Установить, что в соответствии с пунктом 4 статьи 78.1 Бюджетного кодекса Российской Федерации Фонд в 2024 году и плановом периоде 2025 и 2026 годов направляет средства на финансовое обеспечение мероприятий по организации до</w:t>
      </w:r>
      <w:r>
        <w:t>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 в порядке, установленном Правительством Российской Федерации, и в объемах, опред</w:t>
      </w:r>
      <w:r>
        <w:t xml:space="preserve">еленных соответственно </w:t>
      </w:r>
      <w:hyperlink w:anchor="Par379" w:tooltip="РАСПРЕДЕЛЕНИЕ" w:history="1">
        <w:r>
          <w:rPr>
            <w:color w:val="0000FF"/>
          </w:rPr>
          <w:t>приложениями 3</w:t>
        </w:r>
      </w:hyperlink>
      <w:r>
        <w:t xml:space="preserve"> и </w:t>
      </w:r>
      <w:hyperlink w:anchor="Par756" w:tooltip="РАСПРЕДЕЛЕНИЕ" w:history="1">
        <w:r>
          <w:rPr>
            <w:color w:val="0000FF"/>
          </w:rPr>
          <w:t>4</w:t>
        </w:r>
      </w:hyperlink>
      <w:r>
        <w:t xml:space="preserve"> к настоящему Закону, в виде грантов в форме субсидий бюджетным, автономным учреждениям и иным некоммерческим организациям, участву</w:t>
      </w:r>
      <w:r>
        <w:t xml:space="preserve">ющим в реализации Московской областной программы обязательного медицинского страхования, с которыми заключены договоры на оказание и оплату медицинской помощи по обязательному медицинскому страхованию в соответствии со статьей 39 Федерального закона от 29 </w:t>
      </w:r>
      <w:r>
        <w:t>ноября 2010 года N 326-ФЗ "Об обязательном медицинском страховании в Российской Федерации".</w:t>
      </w: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Title"/>
        <w:ind w:firstLine="540"/>
        <w:jc w:val="both"/>
        <w:outlineLvl w:val="1"/>
      </w:pPr>
      <w:r>
        <w:t>Статья 8. Норматив расходов на ведение дела по обязательному медицинскому страхованию</w:t>
      </w: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ind w:firstLine="540"/>
        <w:jc w:val="both"/>
      </w:pPr>
      <w:r>
        <w:t>Установить на 2024 год для всех страховых медицинских организаций, участвующ</w:t>
      </w:r>
      <w:r>
        <w:t xml:space="preserve">их в реализации Московской областной программы обязательного медицинского страхования, норматив расходов на ведение дела по обязательному медицинскому страхованию в размере 0,95 процента от суммы средств, поступивших в страховую медицинскую организацию по </w:t>
      </w:r>
      <w:r>
        <w:t>дифференцированным подушевым нормативам.</w:t>
      </w: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Title"/>
        <w:ind w:firstLine="540"/>
        <w:jc w:val="both"/>
        <w:outlineLvl w:val="1"/>
      </w:pPr>
      <w:r>
        <w:t>Статья 9. Вступление в силу настоящего Закона</w:t>
      </w: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ind w:firstLine="540"/>
        <w:jc w:val="both"/>
      </w:pPr>
      <w:r>
        <w:t>Настоящий Закон вступает в силу с 1 января 2024 года.</w:t>
      </w: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right"/>
      </w:pPr>
      <w:r>
        <w:t>Губернатор Московской области</w:t>
      </w:r>
    </w:p>
    <w:p w:rsidR="00000000" w:rsidRDefault="00C0242C">
      <w:pPr>
        <w:pStyle w:val="ConsPlusNormal"/>
        <w:jc w:val="right"/>
      </w:pPr>
      <w:r>
        <w:t>А.Ю. Воробьев</w:t>
      </w:r>
    </w:p>
    <w:p w:rsidR="00000000" w:rsidRDefault="00C0242C">
      <w:pPr>
        <w:pStyle w:val="ConsPlusNormal"/>
      </w:pPr>
      <w:r>
        <w:t>1 декабря 2023 года</w:t>
      </w:r>
    </w:p>
    <w:p w:rsidR="00000000" w:rsidRDefault="00C0242C">
      <w:pPr>
        <w:pStyle w:val="ConsPlusNormal"/>
        <w:spacing w:before="240"/>
      </w:pPr>
      <w:r>
        <w:t>N 225/2023-ОЗ</w:t>
      </w: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right"/>
        <w:outlineLvl w:val="0"/>
      </w:pPr>
      <w:r>
        <w:t>Приложение 1</w:t>
      </w:r>
    </w:p>
    <w:p w:rsidR="00000000" w:rsidRDefault="00C0242C">
      <w:pPr>
        <w:pStyle w:val="ConsPlusNormal"/>
        <w:jc w:val="right"/>
      </w:pPr>
      <w:r>
        <w:t>к Закону Московской области</w:t>
      </w:r>
    </w:p>
    <w:p w:rsidR="00000000" w:rsidRDefault="00C0242C">
      <w:pPr>
        <w:pStyle w:val="ConsPlusNormal"/>
        <w:jc w:val="right"/>
      </w:pPr>
      <w:r>
        <w:t>"О бюджете Территориального фонда</w:t>
      </w:r>
    </w:p>
    <w:p w:rsidR="00000000" w:rsidRDefault="00C0242C">
      <w:pPr>
        <w:pStyle w:val="ConsPlusNormal"/>
        <w:jc w:val="right"/>
      </w:pPr>
      <w:r>
        <w:t>обязательного медицинского страхования</w:t>
      </w:r>
    </w:p>
    <w:p w:rsidR="00000000" w:rsidRDefault="00C0242C">
      <w:pPr>
        <w:pStyle w:val="ConsPlusNormal"/>
        <w:jc w:val="right"/>
      </w:pPr>
      <w:r>
        <w:t>Московской области на 2024 год</w:t>
      </w:r>
    </w:p>
    <w:p w:rsidR="00000000" w:rsidRDefault="00C0242C">
      <w:pPr>
        <w:pStyle w:val="ConsPlusNormal"/>
        <w:jc w:val="right"/>
      </w:pPr>
      <w:r>
        <w:t>и на плановый период 2025 и 2026 годов"</w:t>
      </w:r>
    </w:p>
    <w:p w:rsidR="00000000" w:rsidRDefault="00C0242C">
      <w:pPr>
        <w:pStyle w:val="ConsPlusNormal"/>
        <w:jc w:val="right"/>
      </w:pPr>
      <w:r>
        <w:t>от 1 декабря 2023 г. N 225/2023-ОЗ</w:t>
      </w: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Title"/>
        <w:jc w:val="center"/>
      </w:pPr>
      <w:bookmarkStart w:id="3" w:name="Par132"/>
      <w:bookmarkEnd w:id="3"/>
      <w:r>
        <w:t>ПОСТУПЛЕНИЯ</w:t>
      </w:r>
    </w:p>
    <w:p w:rsidR="00000000" w:rsidRDefault="00C0242C">
      <w:pPr>
        <w:pStyle w:val="ConsPlusTitle"/>
        <w:jc w:val="center"/>
      </w:pPr>
      <w:r>
        <w:t>ДОХОДОВ В БЮДЖЕТ ТЕРРИТО</w:t>
      </w:r>
      <w:r>
        <w:t>РИАЛЬНОГО ФОНДА ОБЯЗАТЕЛЬНОГО</w:t>
      </w:r>
    </w:p>
    <w:p w:rsidR="00000000" w:rsidRDefault="00C0242C">
      <w:pPr>
        <w:pStyle w:val="ConsPlusTitle"/>
        <w:jc w:val="center"/>
      </w:pPr>
      <w:r>
        <w:t>МЕДИЦИНСКОГО СТРАХОВАНИЯ МОСКОВСКОЙ ОБЛАСТИ НА 2024 ГОД</w:t>
      </w:r>
    </w:p>
    <w:p w:rsidR="00000000" w:rsidRDefault="00C0242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0242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0242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C0242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C0242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Закона Московской области от 25.12.2024 N 271/2024-ОЗ)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0242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C024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3"/>
        <w:gridCol w:w="3855"/>
        <w:gridCol w:w="1757"/>
      </w:tblGrid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Коды бюджетной классификации Российской Федерации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Наименования доходов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000 1 00 00000 00 0000 000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outlineLvl w:val="1"/>
            </w:pPr>
            <w:r>
              <w:t>НАЛОГОВЫЕ И НЕНАЛОГОВЫЕ ДОХОДЫ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701245,3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000 1 13 00000 00 0000 000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outlineLvl w:val="2"/>
            </w:pPr>
            <w:r>
              <w:t>ДОХОДЫ ОТ ОКАЗАНИЯ ПЛАТНЫХ УСЛУГ И КОМПЕНСАЦИИ ЗАТРАТ ГОСУДАРСТВА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18329,2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lastRenderedPageBreak/>
              <w:t>000 1 13 02000 00 0000 130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Доходы от компенсации затрат государства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18329,2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000 1 13 02990 00 0000 130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Прочие доходы от компенсации затрат государства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18329,2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395 1 13 02999 09 0000 130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 xml:space="preserve">Прочие доходы от компенсации затрат бюджетов территориальных фондов обязательного медицинского </w:t>
            </w:r>
            <w:r>
              <w:t>страхования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18329,2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000 1 16 00000 00 0000 000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outlineLvl w:val="2"/>
            </w:pPr>
            <w:r>
              <w:t>ШТРАФЫ, САНКЦИИ, ВОЗМЕЩЕНИЕ УЩЕРБА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19275,7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000 1 16 07000 00 0000 140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</w:t>
            </w:r>
            <w:r>
              <w:t>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11674,9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000 1 16 07010 00 0000 140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Штрафы, неустойки, пени, уплаченные в случае просрочки исполнения поставщиком (подрядчиком, исполнителем) обяз</w:t>
            </w:r>
            <w:r>
              <w:t>ательств, предусмотренных государственным (муниципальным) контрактом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380,3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395 1 16 07010 09 0000 140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</w:t>
            </w:r>
            <w:r>
              <w:t>онтрактом, заключенным территориальным фондом обязательного медицинского страхования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380,3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000 1 16 07090 00 0000 140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</w:t>
            </w:r>
            <w:r>
              <w:t xml:space="preserve">ельств перед </w:t>
            </w:r>
            <w:r>
              <w:lastRenderedPageBreak/>
              <w:t>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lastRenderedPageBreak/>
              <w:t>11294,6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395 1 16 07090 09 0000 140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Иные штрафы, неустойки, пени, уплаченные в соответствии с законом или догов</w:t>
            </w:r>
            <w:r>
              <w:t>ором в случае неисполнения или ненадлежащего исполнения обязательств перед территориальным фондом обязательного медицинского страхования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11294,6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000 1 16 10000 00 0000 140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Платежи в целях возмещения причиненного ущерба (убытков)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7600,8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000 1 16 10100 00 0000 140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7600,8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395 1 16 10100 09 0000 140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Денежные взыскания, налагаемые в возмещение ущерба, причи</w:t>
            </w:r>
            <w:r>
              <w:t>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7600,8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000 1 17 00000 00 0000 000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outlineLvl w:val="2"/>
            </w:pPr>
            <w:r>
              <w:t>ПРОЧИЕ НЕНАЛОГОВЫЕ ДОХОДЫ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663640,4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000 1 17 06000 00 0000 1</w:t>
            </w:r>
            <w:r>
              <w:t>80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Прочие неналоговые поступления в бюджеты государственных внебюджетных фондов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663640,4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395 1 17 06040 09 0000 180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Прочие неналоговые поступления в территориальные фонды обязательного медицинского страхования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663640,4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000 2 00 00000 00 0000 000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outlineLvl w:val="1"/>
            </w:pPr>
            <w:r>
              <w:t>БЕЗВОЗМЕ</w:t>
            </w:r>
            <w:r>
              <w:t>ЗДНЫЕ ПОСТУПЛЕНИЯ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177842214,1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000 2 02 00000 00 0000 000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outlineLvl w:val="2"/>
            </w:pPr>
            <w:r>
              <w:t xml:space="preserve">БЕЗВОЗМЕЗДНЫЕ ПОСТУПЛЕНИЯ ОТ ДРУГИХ БЮДЖЕТОВ БЮДЖЕТНОЙ </w:t>
            </w:r>
            <w:r>
              <w:lastRenderedPageBreak/>
              <w:t>СИСТЕМЫ РОССИЙСКОЙ ФЕДЕРАЦИИ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lastRenderedPageBreak/>
              <w:t>177842214,1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000 2 02 50000 00 0000 150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175475252,1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395 2 02 50202 09 0000 150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Межбюджетные трансферты из бюджетов субъектов Российской Федерации, передаваемые территориальным фондам обязательного медицинского ст</w:t>
            </w:r>
            <w:r>
              <w:t>рахования на дополнительное финансовое обеспечение реализации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13950925,0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395 2 02 55093 09 0000 150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Субвенции бюджетам террит</w:t>
            </w:r>
            <w:r>
              <w:t>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148021430,5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395 2 02 55258 09 0000 150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Межбюджетные трансферты, передаваемые</w:t>
            </w:r>
            <w:r>
              <w:t xml:space="preserve">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</w:t>
            </w:r>
            <w:r>
              <w:t>илактических медицинских осмотров населения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5126,6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000 2 02 59999 00 0000 150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Прочие межбюджетные трансферты, передаваемые бюджетам государственных внебюджетных фондов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13497770,0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395 2 02 59999 09 0000 150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 xml:space="preserve">Прочие межбюджетные трансферты, передаваемые </w:t>
            </w:r>
            <w:r>
              <w:lastRenderedPageBreak/>
              <w:t>бюджетам территориальных фондов обязательного медицинского страхования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lastRenderedPageBreak/>
              <w:t>13497770,0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000 2 02 90000 00 0000 150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Прочие безвозмездные поступления от других бюджетов бюджетной системы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2366962,0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000 2 02 90020 00 00</w:t>
            </w:r>
            <w:r>
              <w:t>00 150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Прочие безвозмездные поступления от бюджетов субъектов Российской Федерации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2366962,0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395 2 02 90029 09 0000 150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Прочие безвозмездные поступления в территориальные фонды обязательного медицинского страхования от бюджетов субъектов Российской Федера</w:t>
            </w:r>
            <w:r>
              <w:t>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2366962,0</w:t>
            </w:r>
          </w:p>
        </w:tc>
      </w:tr>
      <w:tr w:rsidR="00000000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ВСЕГО ДОХОДОВ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178543459,4</w:t>
            </w:r>
          </w:p>
        </w:tc>
      </w:tr>
    </w:tbl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right"/>
        <w:outlineLvl w:val="0"/>
      </w:pPr>
      <w:r>
        <w:t>Приложение 2</w:t>
      </w:r>
    </w:p>
    <w:p w:rsidR="00000000" w:rsidRDefault="00C0242C">
      <w:pPr>
        <w:pStyle w:val="ConsPlusNormal"/>
        <w:jc w:val="right"/>
      </w:pPr>
      <w:r>
        <w:t>к Закону Московской области</w:t>
      </w:r>
    </w:p>
    <w:p w:rsidR="00000000" w:rsidRDefault="00C0242C">
      <w:pPr>
        <w:pStyle w:val="ConsPlusNormal"/>
        <w:jc w:val="right"/>
      </w:pPr>
      <w:r>
        <w:t>"О бюджете Территориального фонда</w:t>
      </w:r>
    </w:p>
    <w:p w:rsidR="00000000" w:rsidRDefault="00C0242C">
      <w:pPr>
        <w:pStyle w:val="ConsPlusNormal"/>
        <w:jc w:val="right"/>
      </w:pPr>
      <w:r>
        <w:t>обязательного медицинского страхования</w:t>
      </w:r>
    </w:p>
    <w:p w:rsidR="00000000" w:rsidRDefault="00C0242C">
      <w:pPr>
        <w:pStyle w:val="ConsPlusNormal"/>
        <w:jc w:val="right"/>
      </w:pPr>
      <w:r>
        <w:t>Московской области на 2024 год</w:t>
      </w:r>
    </w:p>
    <w:p w:rsidR="00000000" w:rsidRDefault="00C0242C">
      <w:pPr>
        <w:pStyle w:val="ConsPlusNormal"/>
        <w:jc w:val="right"/>
      </w:pPr>
      <w:r>
        <w:t>и на плановый период 2025 и 2026 годов"</w:t>
      </w:r>
    </w:p>
    <w:p w:rsidR="00000000" w:rsidRDefault="00C0242C">
      <w:pPr>
        <w:pStyle w:val="ConsPlusNormal"/>
        <w:jc w:val="right"/>
      </w:pPr>
      <w:r>
        <w:t>от 1 декабря 2023 г. N 225/2023-ОЗ</w:t>
      </w: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Title"/>
        <w:jc w:val="center"/>
      </w:pPr>
      <w:bookmarkStart w:id="4" w:name="Par244"/>
      <w:bookmarkEnd w:id="4"/>
      <w:r>
        <w:t>ПОСТУПЛЕНИЯ</w:t>
      </w:r>
    </w:p>
    <w:p w:rsidR="00000000" w:rsidRDefault="00C0242C">
      <w:pPr>
        <w:pStyle w:val="ConsPlusTitle"/>
        <w:jc w:val="center"/>
      </w:pPr>
      <w:r>
        <w:t>ДОХОДОВ В БЮДЖЕТ ТЕРРИТОРИАЛЬНОГО ФОНДА ОБЯЗАТЕЛЬНОГО</w:t>
      </w:r>
    </w:p>
    <w:p w:rsidR="00000000" w:rsidRDefault="00C0242C">
      <w:pPr>
        <w:pStyle w:val="ConsPlusTitle"/>
        <w:jc w:val="center"/>
      </w:pPr>
      <w:r>
        <w:t>МЕДИЦИНСКОГО СТРАХОВАНИЯ МОСКОВСКОЙ ОБЛАСТИ НА ПЛАНОВЫЙ</w:t>
      </w:r>
    </w:p>
    <w:p w:rsidR="00000000" w:rsidRDefault="00C0242C">
      <w:pPr>
        <w:pStyle w:val="ConsPlusTitle"/>
        <w:jc w:val="center"/>
      </w:pPr>
      <w:r>
        <w:t>ПЕРИОД 2025 И 2026 ГОДОВ</w:t>
      </w:r>
    </w:p>
    <w:p w:rsidR="00000000" w:rsidRDefault="00C024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2948"/>
        <w:gridCol w:w="1417"/>
        <w:gridCol w:w="1531"/>
      </w:tblGrid>
      <w:tr w:rsidR="00000000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Коды бюджетной классификации Российской Федерации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Наименован</w:t>
            </w:r>
            <w:r>
              <w:t>ия доходов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00000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2026 год</w:t>
            </w:r>
          </w:p>
        </w:tc>
      </w:tr>
      <w:tr w:rsidR="00000000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000 1 00 00000 00 0000 000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outlineLvl w:val="1"/>
            </w:pPr>
            <w: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734497,5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763877,4</w:t>
            </w:r>
          </w:p>
        </w:tc>
      </w:tr>
      <w:tr w:rsidR="00000000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000 1 13 00000 00 0000 000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outlineLvl w:val="2"/>
            </w:pPr>
            <w:r>
              <w:t xml:space="preserve">ДОХОДЫ ОТ ОКАЗАНИЯ ПЛАТНЫХ УСЛУГ И КОМПЕНСАЦИИ </w:t>
            </w:r>
            <w:r>
              <w:lastRenderedPageBreak/>
              <w:t>ЗАТРАТ ГОСУДАРСТВА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lastRenderedPageBreak/>
              <w:t>19062,4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19824,8</w:t>
            </w:r>
          </w:p>
        </w:tc>
      </w:tr>
      <w:tr w:rsidR="00000000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000 1 13 02000 00 0000 130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Доходы от компенсации затрат государства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19062,4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19824,8</w:t>
            </w:r>
          </w:p>
        </w:tc>
      </w:tr>
      <w:tr w:rsidR="00000000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000 1 13 02990 00 0000 130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Прочие доходы от компенсации затрат государства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19062,4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19824,8</w:t>
            </w:r>
          </w:p>
        </w:tc>
      </w:tr>
      <w:tr w:rsidR="00000000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395 1 13 02999 09 0000 130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Прочие доходы от компенсации затрат бюджетов террито</w:t>
            </w:r>
            <w:r>
              <w:t>риальных фондов обязательного медицинского страхования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19062,4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19824,8</w:t>
            </w:r>
          </w:p>
        </w:tc>
      </w:tr>
      <w:tr w:rsidR="00000000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000 1 16 00000 00 0000 000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outlineLvl w:val="2"/>
            </w:pPr>
            <w:r>
              <w:t>ШТРАФЫ, САНКЦИИ, ВОЗМЕЩЕНИЕ УЩЕРБА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25249,1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26259,1</w:t>
            </w:r>
          </w:p>
        </w:tc>
      </w:tr>
      <w:tr w:rsidR="00000000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000 1 16 07000 00 0000 140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</w:t>
            </w:r>
            <w:r>
              <w:t>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18546,6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19288,5</w:t>
            </w:r>
          </w:p>
        </w:tc>
      </w:tr>
      <w:tr w:rsidR="00000000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000 1 16 07010 00 0000 140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Штрафы, неустойки, пени, уплаченные в случае просрочки исполнения поставщиком (подрядчиком, исполнител</w:t>
            </w:r>
            <w:r>
              <w:t>ем) обязательств, предусмотренных государственным (муниципальным) контрактом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210,1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218,5</w:t>
            </w:r>
          </w:p>
        </w:tc>
      </w:tr>
      <w:tr w:rsidR="00000000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395 1 16 07010 09 0000 140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 xml:space="preserve">Штрафы, неустойки, пени, уплаченные в случае </w:t>
            </w:r>
            <w:r>
              <w:lastRenderedPageBreak/>
              <w:t>просрочки исполнения поставщиком (подрядчиком, исполнителем) обязательств, предусмотренных гос</w:t>
            </w:r>
            <w:r>
              <w:t>ударственным контрактом, заключенным территориальным фондом обязательного медицинского страхования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lastRenderedPageBreak/>
              <w:t>210,1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218,5</w:t>
            </w:r>
          </w:p>
        </w:tc>
      </w:tr>
      <w:tr w:rsidR="00000000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000 1 16 07090 00 0000 140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 xml:space="preserve">Иные штрафы, неустойки, </w:t>
            </w:r>
            <w:r>
              <w:t>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</w:t>
            </w:r>
            <w:r>
              <w:t>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18336,5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19070,0</w:t>
            </w:r>
          </w:p>
        </w:tc>
      </w:tr>
      <w:tr w:rsidR="00000000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395 1 16 07090 09 0000 140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</w:t>
            </w:r>
            <w: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18336,5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19070,0</w:t>
            </w:r>
          </w:p>
        </w:tc>
      </w:tr>
      <w:tr w:rsidR="00000000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000 1 16 10000 00 0000 140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Платежи в целях возмещения причиненного ущерба (убытков)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6702,5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6970,6</w:t>
            </w:r>
          </w:p>
        </w:tc>
      </w:tr>
      <w:tr w:rsidR="00000000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000 1 16 10100 00 0000 140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Денежные взыскания, налагаемые в возмещение ущерба, причиненного в результате незаконного или нецелевого исполь</w:t>
            </w:r>
            <w:r>
              <w:t>зования бюджетных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6702,5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6970,6</w:t>
            </w:r>
          </w:p>
        </w:tc>
      </w:tr>
      <w:tr w:rsidR="00000000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lastRenderedPageBreak/>
              <w:t>395 1 16 10100 09 0000 140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</w:t>
            </w:r>
            <w:r>
              <w:t>ого медицинского страхования)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6702,5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6970,6</w:t>
            </w:r>
          </w:p>
        </w:tc>
      </w:tr>
      <w:tr w:rsidR="00000000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000 1 17 00000 00 0000 000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outlineLvl w:val="1"/>
            </w:pPr>
            <w:r>
              <w:t>ПРОЧИЕ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690186,0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717793,5</w:t>
            </w:r>
          </w:p>
        </w:tc>
      </w:tr>
      <w:tr w:rsidR="00000000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000 1 17 06000 00 0000 180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Прочие неналоговые поступления в бюджеты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690186,0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717793,5</w:t>
            </w:r>
          </w:p>
        </w:tc>
      </w:tr>
      <w:tr w:rsidR="00000000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395 1 17 06040 09 0000 180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Прочие неналоговые поступления в территориальные фонды обязательного медицинского страхования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690186,0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717793,5</w:t>
            </w:r>
          </w:p>
        </w:tc>
      </w:tr>
      <w:tr w:rsidR="00000000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000 2 00 00000 00 0000 000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outlineLvl w:val="2"/>
            </w:pPr>
            <w: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172296578,3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183363678,1</w:t>
            </w:r>
          </w:p>
        </w:tc>
      </w:tr>
      <w:tr w:rsidR="00000000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000 2 02 00000 00 0000 000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outlineLvl w:val="2"/>
            </w:pPr>
            <w:r>
              <w:t>БЕЗВОЗМЕЗДН</w:t>
            </w:r>
            <w:r>
              <w:t>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172296578,3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183363678,1</w:t>
            </w:r>
          </w:p>
        </w:tc>
      </w:tr>
      <w:tr w:rsidR="00000000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000 2 02 50000 00 0000 150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170487494,3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181554592,1</w:t>
            </w:r>
          </w:p>
        </w:tc>
      </w:tr>
      <w:tr w:rsidR="00000000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395 2 02 55093 09 0000 150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 xml:space="preserve">Субвенции бюджетам территориальных фондов обязательного медицинского страхования на финансовое обеспечение организации обязательного </w:t>
            </w:r>
            <w:r>
              <w:lastRenderedPageBreak/>
              <w:t>медицинского страхования на территориях субъектов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lastRenderedPageBreak/>
              <w:t>158279957,4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168858753,7</w:t>
            </w:r>
          </w:p>
        </w:tc>
      </w:tr>
      <w:tr w:rsidR="00000000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000 2 02 59999 00 0000 150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Прочие межбюджетные трансферты, передаваемые бюджетам государственных внебюджетных фондов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12207536,9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12695838,4</w:t>
            </w:r>
          </w:p>
        </w:tc>
      </w:tr>
      <w:tr w:rsidR="00000000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395 2 02 59999 09 0000 150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Прочие межбюджетные трансферты, передаваемые бюджетам территориальных фондов обязательног</w:t>
            </w:r>
            <w:r>
              <w:t>о медицинского страхования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12207536,9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12695838,4</w:t>
            </w:r>
          </w:p>
        </w:tc>
      </w:tr>
      <w:tr w:rsidR="00000000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000 2 02 90000 00 0000 150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Прочие безвозмездные поступления от других бюджетов бюджетной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1809084,0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1809086,0</w:t>
            </w:r>
          </w:p>
        </w:tc>
      </w:tr>
      <w:tr w:rsidR="00000000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000 2 02 90020 00 0000 150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Прочие безвозмездные поступления от бюджетов субъектов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1809084,0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1809086,0</w:t>
            </w:r>
          </w:p>
        </w:tc>
      </w:tr>
      <w:tr w:rsidR="00000000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395 2 02 90029 09 0000 150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Прочие безвозмездные поступления в территориальные фонды обязательного медицинского страхования от бюджетов субъектов Российской Фед</w:t>
            </w:r>
            <w:r>
              <w:t>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1809084,0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1809086,0</w:t>
            </w:r>
          </w:p>
        </w:tc>
      </w:tr>
      <w:tr w:rsidR="00000000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ВСЕГО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173031075,8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184127555,5</w:t>
            </w:r>
          </w:p>
        </w:tc>
      </w:tr>
    </w:tbl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right"/>
        <w:outlineLvl w:val="0"/>
      </w:pPr>
      <w:r>
        <w:t>Приложение 3</w:t>
      </w:r>
    </w:p>
    <w:p w:rsidR="00000000" w:rsidRDefault="00C0242C">
      <w:pPr>
        <w:pStyle w:val="ConsPlusNormal"/>
        <w:jc w:val="right"/>
      </w:pPr>
      <w:r>
        <w:t>к Закону Московской области</w:t>
      </w:r>
    </w:p>
    <w:p w:rsidR="00000000" w:rsidRDefault="00C0242C">
      <w:pPr>
        <w:pStyle w:val="ConsPlusNormal"/>
        <w:jc w:val="right"/>
      </w:pPr>
      <w:r>
        <w:t>"О бюджете Территориального фонда</w:t>
      </w:r>
    </w:p>
    <w:p w:rsidR="00000000" w:rsidRDefault="00C0242C">
      <w:pPr>
        <w:pStyle w:val="ConsPlusNormal"/>
        <w:jc w:val="right"/>
      </w:pPr>
      <w:r>
        <w:t>обязательного медицинского страхования</w:t>
      </w:r>
    </w:p>
    <w:p w:rsidR="00000000" w:rsidRDefault="00C0242C">
      <w:pPr>
        <w:pStyle w:val="ConsPlusNormal"/>
        <w:jc w:val="right"/>
      </w:pPr>
      <w:r>
        <w:t>Московской области на 2024 год</w:t>
      </w:r>
    </w:p>
    <w:p w:rsidR="00000000" w:rsidRDefault="00C0242C">
      <w:pPr>
        <w:pStyle w:val="ConsPlusNormal"/>
        <w:jc w:val="right"/>
      </w:pPr>
      <w:r>
        <w:t>и на плановый период 2025 и 2026 годов"</w:t>
      </w:r>
    </w:p>
    <w:p w:rsidR="00000000" w:rsidRDefault="00C0242C">
      <w:pPr>
        <w:pStyle w:val="ConsPlusNormal"/>
        <w:jc w:val="right"/>
      </w:pPr>
      <w:r>
        <w:t>от 1 декабря 2023 г. N 225/2023-ОЗ</w:t>
      </w: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Title"/>
        <w:jc w:val="center"/>
      </w:pPr>
      <w:bookmarkStart w:id="5" w:name="Par379"/>
      <w:bookmarkEnd w:id="5"/>
      <w:r>
        <w:t>РАСПРЕДЕЛЕНИЕ</w:t>
      </w:r>
    </w:p>
    <w:p w:rsidR="00000000" w:rsidRDefault="00C0242C">
      <w:pPr>
        <w:pStyle w:val="ConsPlusTitle"/>
        <w:jc w:val="center"/>
      </w:pPr>
      <w:r>
        <w:t>БЮДЖЕТНЫХ АССИГНОВАНИЙ БЮДЖЕТА ТЕРРИТОРИАЛЬНОГО ФОНДА</w:t>
      </w:r>
    </w:p>
    <w:p w:rsidR="00000000" w:rsidRDefault="00C0242C">
      <w:pPr>
        <w:pStyle w:val="ConsPlusTitle"/>
        <w:jc w:val="center"/>
      </w:pPr>
      <w:r>
        <w:lastRenderedPageBreak/>
        <w:t>ОБЯЗАТЕЛЬНОГО МЕДИЦИНСКОГО СТРАХОВАНИЯ МОСКОВСКОЙ ОБЛАСТИ</w:t>
      </w:r>
    </w:p>
    <w:p w:rsidR="00000000" w:rsidRDefault="00C0242C">
      <w:pPr>
        <w:pStyle w:val="ConsPlusTitle"/>
        <w:jc w:val="center"/>
      </w:pPr>
      <w:r>
        <w:t>НА 2024 ГОД ПО РАЗДЕЛАМ, ПОДРАЗДЕЛАМ, ЦЕЛЕ</w:t>
      </w:r>
      <w:r>
        <w:t>ВЫМ СТАТЬЯМ,</w:t>
      </w:r>
    </w:p>
    <w:p w:rsidR="00000000" w:rsidRDefault="00C0242C">
      <w:pPr>
        <w:pStyle w:val="ConsPlusTitle"/>
        <w:jc w:val="center"/>
      </w:pPr>
      <w:r>
        <w:t>ГРУППАМ И ПОДГРУППАМ ВИДОВ РАСХОДОВ КЛАССИФИКАЦИИ</w:t>
      </w:r>
    </w:p>
    <w:p w:rsidR="00000000" w:rsidRDefault="00C0242C">
      <w:pPr>
        <w:pStyle w:val="ConsPlusTitle"/>
        <w:jc w:val="center"/>
      </w:pPr>
      <w:r>
        <w:t>РАСХОДОВ БЮДЖЕТОВ</w:t>
      </w:r>
    </w:p>
    <w:p w:rsidR="00000000" w:rsidRDefault="00C0242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0242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0242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C0242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C0242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Закона Московской области от 25.12.2024 N 271/2024-ОЗ)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0242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C024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568"/>
        <w:gridCol w:w="850"/>
        <w:gridCol w:w="1701"/>
        <w:gridCol w:w="709"/>
        <w:gridCol w:w="1871"/>
      </w:tblGrid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Сумма</w:t>
            </w:r>
          </w:p>
          <w:p w:rsidR="00000000" w:rsidRDefault="00C0242C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6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Территориальный фонд обязательного медицинского страхования Московской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178666022,8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outlineLvl w:val="1"/>
            </w:pPr>
            <w:r>
              <w:t>Общегосударственные вопросы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953749,2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953749,2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Государственная програм</w:t>
            </w:r>
            <w:r>
              <w:t>ма Московской области "Здравоохранение Подмосковья"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953749,2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Подпрограмма "Реализация Московской областной программы государственных гарантий бесплатного оказания гражданам медицинской помощи в части обязательного медицинского страхов</w:t>
            </w:r>
            <w:r>
              <w:t>ания"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953749,2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Основное мероприятие "Обеспечение исполнения функций при реализации полномочий территориального органа, осуществляющего деятельность в сфере обязательного медицинского страхования"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953749,2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 xml:space="preserve">Дополнительное финансовое обеспечение </w:t>
            </w:r>
            <w:r>
              <w:lastRenderedPageBreak/>
              <w:t>административно-управленческой деятельности Территориального фонда обязательного медицинского страхования Московской области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01 7 02 06050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9081,0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Расходы на выплаты персоналу в целях обеспечения выполнения функ</w:t>
            </w:r>
            <w:r>
              <w:t>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01 7 02 06050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8434,1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Расходы на выплаты персоналу государственных внебюджетных фондов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01 7 02 06050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8434,1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01 7 02 06050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200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646,9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01 7 02 06050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240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646,9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Финансовое об</w:t>
            </w:r>
            <w:r>
              <w:t>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01 7 02 50930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944668,2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01 7 02 50930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619395,0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Расходы на выплаты персонал</w:t>
            </w:r>
            <w:r>
              <w:t>у государственных внебюджетных фондов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01 7 02 50930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619395,0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01 7 02 50930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200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320830,0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Иные закупки товаров, работ и услуг для обеспечения государственны</w:t>
            </w:r>
            <w:r>
              <w:t>х (муниципальных) нужд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01 7 02 50930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240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320830,0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01 7 02 50930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40,0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01 7 02 50930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40,0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01 7 02 50930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800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4403,2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01 7 02 50930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830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4297,2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01 7 02 50930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850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106,0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outlineLvl w:val="1"/>
            </w:pPr>
            <w:r>
              <w:t>Здравоохранение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177712273,6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Другие вопросы в области здравоохранения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177712273,6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Государственная программа Московской области "Здравоохранение Подмосковья"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177712273,6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Подпрограмма "Реализация Московской областной программы государственных гарантий бесп</w:t>
            </w:r>
            <w:r>
              <w:t>латного оказания гражданам медицинской помощи в части обязательного медицинского страхования"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177712273,6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 xml:space="preserve">Основное мероприятие "Финансовое обеспечение мероприятий Московской областной программы государственных гарантий бесплатного оказания гражданам медицинской </w:t>
            </w:r>
            <w:r>
              <w:lastRenderedPageBreak/>
              <w:t>помощи, в том числе Московской областной программы обязательного медицинского страхования"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lastRenderedPageBreak/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 xml:space="preserve">01 </w:t>
            </w:r>
            <w:r>
              <w:t>7 01 00000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176605341,4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Финансовое обеспечение организации обязательного медицинского страхования на территории субъектов Российской Федерации (в рамках базовой программы обязательного медицинского страхования) за счет иных источников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01 7 01 00010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49413,3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01 7 01 00010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49413,3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01 7 01 00010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49413,3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Оказание медицинской помощи застрахованным лицам по программе обязательного медицинского страхования в других субъектах Российской Федерации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01 7 01 00020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13168243,4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01 7 01 00020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13168243,4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01 7 01 00020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13168243,4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Дополнительное финансирование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01 7 01 06030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13950925,0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 xml:space="preserve">01 7 01 </w:t>
            </w:r>
            <w:r>
              <w:t>06030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11042080,0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 xml:space="preserve">Социальные выплаты </w:t>
            </w:r>
            <w:r>
              <w:lastRenderedPageBreak/>
              <w:t>гражданам, кроме публичных нормативных социальных выплат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lastRenderedPageBreak/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01 7 01 06030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11042080,0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01 7 01 06030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500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2908845,0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01 7 01 06030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540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2908845,0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Финансовое обеспечение медицинской помощи, оказываемой гражданам, не идентифицированным и не застрахованным по программе обязательного медицинского страхования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01 7 01 06040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2357881,0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01 7 01 06040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2357881,0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01 7 01 06040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2357881,0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Финансовое обеспечение организации обязательного медицинского страхования на территориях субъектов Российской Федера</w:t>
            </w:r>
            <w:r>
              <w:t>ции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01 7 01 50930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147078878,7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01 7 01 50930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133278878,7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01 7 01 50930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133278878,7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Межбюджетные т</w:t>
            </w:r>
            <w:r>
              <w:t>рансферты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01 7 01 50930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500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13800000,0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01 7 01 50930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540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13800000,0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 xml:space="preserve">Основное мероприятие "Организация дополнительного профессионального образования медицинских работников по программам повышения квалификации, а также по приобретению и </w:t>
            </w:r>
            <w:r>
              <w:lastRenderedPageBreak/>
              <w:t>проведению ремонта медицинского оборудования"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lastRenderedPageBreak/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772279,0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Финансовое о</w:t>
            </w:r>
            <w:r>
              <w:t>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01 7 03 06060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772279,0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Предостав</w:t>
            </w:r>
            <w:r>
              <w:t>ление субсидий бюджетным, автономным учреждениям и иным некоммерческим организациям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01 7 03 06060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600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772279,0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Субсидии бюджетным учреждениям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01 7 03 06060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610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772279,0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Основное мероприятие "Финансовое обеспеч</w:t>
            </w:r>
            <w:r>
              <w:t>ение мероприятий по софинансированию расходов медицинских организаций на оплату труда врачей и среднего медицинского персонала и на осуществление денежных выплат стимулирующего характера медицинским работникам за выявление в ходе проведения диспансеризации</w:t>
            </w:r>
            <w:r>
              <w:t xml:space="preserve"> населения онкологических заболеваний"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334653,2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Софинансирование расходов медицинских организаций на оплату труда врачей и среднего медицинского персонала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01 7 04 52570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329526,6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01 7 04 52570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329526,6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01 7 04 52570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329526,6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lastRenderedPageBreak/>
              <w:t>Финансовое обеспечение осуществления денежных выплат стимулирующего характера медицинским работникам за выявлени</w:t>
            </w:r>
            <w:r>
              <w:t>е онкологических заболеваний в ходе проведения диспансеризации и профилактических медицинских осмотров населения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01 7 04 52580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5126,6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01 7 04 52580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5126,6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01 7 04 52580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5126,6</w:t>
            </w:r>
          </w:p>
        </w:tc>
      </w:tr>
      <w:tr w:rsidR="0000000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ВСЕГО РАСХОДОВ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178666022,8</w:t>
            </w:r>
          </w:p>
        </w:tc>
      </w:tr>
    </w:tbl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right"/>
        <w:outlineLvl w:val="0"/>
      </w:pPr>
      <w:r>
        <w:t>Приложение 4</w:t>
      </w:r>
    </w:p>
    <w:p w:rsidR="00000000" w:rsidRDefault="00C0242C">
      <w:pPr>
        <w:pStyle w:val="ConsPlusNormal"/>
        <w:jc w:val="right"/>
      </w:pPr>
      <w:r>
        <w:t>к Закону Московской области</w:t>
      </w:r>
    </w:p>
    <w:p w:rsidR="00000000" w:rsidRDefault="00C0242C">
      <w:pPr>
        <w:pStyle w:val="ConsPlusNormal"/>
        <w:jc w:val="right"/>
      </w:pPr>
      <w:r>
        <w:t>"О бюджете Территориального фонда</w:t>
      </w:r>
    </w:p>
    <w:p w:rsidR="00000000" w:rsidRDefault="00C0242C">
      <w:pPr>
        <w:pStyle w:val="ConsPlusNormal"/>
        <w:jc w:val="right"/>
      </w:pPr>
      <w:r>
        <w:t>обязательного медицинского ст</w:t>
      </w:r>
      <w:r>
        <w:t>рахования</w:t>
      </w:r>
    </w:p>
    <w:p w:rsidR="00000000" w:rsidRDefault="00C0242C">
      <w:pPr>
        <w:pStyle w:val="ConsPlusNormal"/>
        <w:jc w:val="right"/>
      </w:pPr>
      <w:r>
        <w:t>Московской области на 2024 год</w:t>
      </w:r>
    </w:p>
    <w:p w:rsidR="00000000" w:rsidRDefault="00C0242C">
      <w:pPr>
        <w:pStyle w:val="ConsPlusNormal"/>
        <w:jc w:val="right"/>
      </w:pPr>
      <w:r>
        <w:t>и на плановый период 2025 и 2026 годов"</w:t>
      </w:r>
    </w:p>
    <w:p w:rsidR="00000000" w:rsidRDefault="00C0242C">
      <w:pPr>
        <w:pStyle w:val="ConsPlusNormal"/>
        <w:jc w:val="right"/>
      </w:pPr>
      <w:r>
        <w:t>от 1 декабря 2023 г. N 225/2023-ОЗ</w:t>
      </w: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Title"/>
        <w:jc w:val="center"/>
      </w:pPr>
      <w:bookmarkStart w:id="6" w:name="Par756"/>
      <w:bookmarkEnd w:id="6"/>
      <w:r>
        <w:t>РАСПРЕДЕЛЕНИЕ</w:t>
      </w:r>
    </w:p>
    <w:p w:rsidR="00000000" w:rsidRDefault="00C0242C">
      <w:pPr>
        <w:pStyle w:val="ConsPlusTitle"/>
        <w:jc w:val="center"/>
      </w:pPr>
      <w:r>
        <w:t>БЮДЖЕТНЫХ АССИГНОВАНИЙ БЮДЖЕТА ТЕРРИТОРИАЛЬНОГО ФОНДА</w:t>
      </w:r>
    </w:p>
    <w:p w:rsidR="00000000" w:rsidRDefault="00C0242C">
      <w:pPr>
        <w:pStyle w:val="ConsPlusTitle"/>
        <w:jc w:val="center"/>
      </w:pPr>
      <w:r>
        <w:t>ОБЯЗАТЕЛЬНОГО МЕДИЦИНСКОГО СТРАХОВАНИЯ МОСКОВСКОЙ ОБЛАСТИ</w:t>
      </w:r>
    </w:p>
    <w:p w:rsidR="00000000" w:rsidRDefault="00C0242C">
      <w:pPr>
        <w:pStyle w:val="ConsPlusTitle"/>
        <w:jc w:val="center"/>
      </w:pPr>
      <w:r>
        <w:t>Н</w:t>
      </w:r>
      <w:r>
        <w:t>А ПЛАНОВЫЙ ПЕРИОД 2025 И 2026 ГОДОВ ПО РАЗДЕЛАМ,</w:t>
      </w:r>
    </w:p>
    <w:p w:rsidR="00000000" w:rsidRDefault="00C0242C">
      <w:pPr>
        <w:pStyle w:val="ConsPlusTitle"/>
        <w:jc w:val="center"/>
      </w:pPr>
      <w:r>
        <w:t>ПОДРАЗДЕЛАМ, ЦЕЛЕВЫМ СТАТЬЯМ, ГРУППАМ И ПОДГРУППАМ ВИДОВ</w:t>
      </w:r>
    </w:p>
    <w:p w:rsidR="00000000" w:rsidRDefault="00C0242C">
      <w:pPr>
        <w:pStyle w:val="ConsPlusTitle"/>
        <w:jc w:val="center"/>
      </w:pPr>
      <w:r>
        <w:t>РАСХОДОВ КЛАССИФИКАЦИИ РАСХОДОВ БЮДЖЕТОВ</w:t>
      </w:r>
    </w:p>
    <w:p w:rsidR="00000000" w:rsidRDefault="00C0242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0242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0242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C0242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C0242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Закона Московской области от 25.12.2024 N 271/2024-ОЗ)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0242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C024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460"/>
        <w:gridCol w:w="550"/>
        <w:gridCol w:w="1701"/>
        <w:gridCol w:w="576"/>
        <w:gridCol w:w="1531"/>
        <w:gridCol w:w="1531"/>
      </w:tblGrid>
      <w:tr w:rsidR="00000000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00000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2026 год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7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lastRenderedPageBreak/>
              <w:t>Территориальный фонд обязательного медицинского страхования Московской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173031075,8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184127555,5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outlineLvl w:val="1"/>
            </w:pPr>
            <w:r>
              <w:t>Общегосударственные вопросы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971802,7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986100,7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971802,7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986100,7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Государственная программа Московской области "Здравоохранение Подмосковья"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971802,7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986100,7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Подпрограмма "Реализация Московской областной программы государственных гарантий бесплатного оказания гражданам медицинской помощи в части обязательного медицинского страхования"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971802,7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986100,7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Основное мероприятие "Обеспечение исп</w:t>
            </w:r>
            <w:r>
              <w:t>олнения функций при реализации полномочий территориального органа, осуществляющего деятельность в сфере обязательного медицинского страхования"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01 7 02 00000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971802,7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986100,7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 xml:space="preserve">Дополнительное финансовое </w:t>
            </w:r>
            <w:r>
              <w:t xml:space="preserve">обеспечение административно-управленческой деятельности Территориального фонда обязательного медицинского </w:t>
            </w:r>
            <w:r>
              <w:lastRenderedPageBreak/>
              <w:t>страхования Московской области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01 7 02 06050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9084,0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9086,0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</w:t>
            </w:r>
            <w:r>
              <w:t>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01 7 02 06050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8434,1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8434,1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Расходы на выплаты персоналу государственных внебюджетных фондов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01 7 02 06050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8434,1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8434,1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01 7 02 06050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200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649,9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651,9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01 7 02 06050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240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649,9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651,9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01 7 02 50930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962718,7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977014,7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</w:t>
            </w:r>
            <w:r>
              <w:t xml:space="preserve">ными) органами, казенными учреждениями, органами управления государственными </w:t>
            </w:r>
            <w:r>
              <w:lastRenderedPageBreak/>
              <w:t>внебюджетными фондами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01 7 02 50930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619395,0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619395,0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Расходы на выплаты персоналу государственных внебюджетных фондов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01 7 02 50930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619395,0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619395,0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01 7 02 50930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200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340380,5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354676,5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01 7 02 50930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240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340380,5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354676,</w:t>
            </w:r>
            <w:r>
              <w:t>5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01 7 02 50930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40,0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40,0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Социальные выплаты гражданам, кроме публичных нормативных выплат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01 7 02 50930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40,0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40,0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Иные бюджетные ассигнования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01 7 02 50930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800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2903,2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2903,2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Исполнение судебных актов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01 7 02 50930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830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2797,2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2797,2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Уплата налогов, сборов и иных платежей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01 7 02 50930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850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106,0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106,0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outlineLvl w:val="1"/>
            </w:pPr>
            <w:r>
              <w:t>Здравоохранение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172059273,1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183141454,8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Другие вопросы в области здравоохранения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172059273,1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183141454,8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Государственная программа Московской области "Здравоохранение Подмосковья"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01 0 00 00000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172059273,1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183141454,8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 xml:space="preserve">Подпрограмма "Реализация Московской областной </w:t>
            </w:r>
            <w:r>
              <w:lastRenderedPageBreak/>
              <w:t>программы государственных гарантий бесплатного оказания гражданам медицинско</w:t>
            </w:r>
            <w:r>
              <w:t>й помощи в части обязательного медицинского страхования"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lastRenderedPageBreak/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01 7 00 00000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172059273,1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183141454,8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Основное мероприятие "Финансовое обеспечение мероприятий Московской областной программы государственных гарантий бесплатного оказания гражданам медицинск</w:t>
            </w:r>
            <w:r>
              <w:t>ой помощи, в том числе Московской областной программы обязательного медицинского страхования"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01 7 01 00000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171361236,7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182415496,9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Финансовое обеспечение организации обязательного медицинского страхования на территории субъектов Российской Федерации (в рамках базовой программы обязательного медицинского страхования) за счет иных источников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01 7 01 00010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36461,1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37919,5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Социаль</w:t>
            </w:r>
            <w:r>
              <w:t>ное обеспечение и иные выплаты населению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01 7 01 00010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36461,1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37919,5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01 7 01 00010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36461,1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37919,5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lastRenderedPageBreak/>
              <w:t>Оказание медицинской помощи застрахованным лицам по программе обязательного медицинского страхования в других субъектах Российской Федерации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01 7 01 00020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12207536,9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12695838,4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01 7 01 00020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12207536,9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12695838,4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01 7 01 00020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12207536,9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12695838,4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Финансовое обеспечение медицинской</w:t>
            </w:r>
            <w:r>
              <w:t xml:space="preserve"> помощи, оказываемой гражданам, не идентифицированным и не застрахованным по программе обязательного медицинского страхования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01 7 01 06040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1800000,0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1800000,0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Социальное обеспечение и иные выплаты населению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01 7 01 06040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1800000,0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1800000,0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01 7 01 06040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1800000,0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1800000,0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</w:t>
            </w:r>
            <w: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01 7 01 50930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157317238,7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167881739,0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 xml:space="preserve">Социальное обеспечение </w:t>
            </w:r>
            <w:r>
              <w:lastRenderedPageBreak/>
              <w:t>и иные выплаты населению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lastRenderedPageBreak/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01 7 01 50930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143517238,7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154081739,0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01 7 01 50930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143517238,7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154081739,0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01 7 01 50930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500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13800000,0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13800000,0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01 7 01 50930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540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13800000,0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13800000,0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Основное мероприятие "Орган</w:t>
            </w:r>
            <w:r>
              <w:t>изация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оборудования"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01 7 03 00000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698036,4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725957,9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Финансовое обеспечение меропри</w:t>
            </w:r>
            <w:r>
              <w:t>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01 7 03 06060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698036,4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725957,9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Предоставление суб</w:t>
            </w:r>
            <w:r>
              <w:t>сидий бюджетным, автономным учреждениям и иным некоммерческим организациям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01 7 03 06060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600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698036,4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725957,9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lastRenderedPageBreak/>
              <w:t>Субсидии бюджетным учреждениям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01 7 03 06060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610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698036,4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725957,9</w:t>
            </w:r>
          </w:p>
        </w:tc>
      </w:tr>
      <w:tr w:rsidR="0000000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ВСЕГО РАСХОДОВ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173031075,8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184127555,5</w:t>
            </w:r>
          </w:p>
        </w:tc>
      </w:tr>
    </w:tbl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right"/>
        <w:outlineLvl w:val="0"/>
      </w:pPr>
      <w:r>
        <w:t>Приложение 5</w:t>
      </w:r>
    </w:p>
    <w:p w:rsidR="00000000" w:rsidRDefault="00C0242C">
      <w:pPr>
        <w:pStyle w:val="ConsPlusNormal"/>
        <w:jc w:val="right"/>
      </w:pPr>
      <w:r>
        <w:t>к Закону Московской области</w:t>
      </w:r>
    </w:p>
    <w:p w:rsidR="00000000" w:rsidRDefault="00C0242C">
      <w:pPr>
        <w:pStyle w:val="ConsPlusNormal"/>
        <w:jc w:val="right"/>
      </w:pPr>
      <w:r>
        <w:t>"О бюджете Территориального фонда</w:t>
      </w:r>
    </w:p>
    <w:p w:rsidR="00000000" w:rsidRDefault="00C0242C">
      <w:pPr>
        <w:pStyle w:val="ConsPlusNormal"/>
        <w:jc w:val="right"/>
      </w:pPr>
      <w:r>
        <w:t>обязательного медицинского страхования</w:t>
      </w:r>
    </w:p>
    <w:p w:rsidR="00000000" w:rsidRDefault="00C0242C">
      <w:pPr>
        <w:pStyle w:val="ConsPlusNormal"/>
        <w:jc w:val="right"/>
      </w:pPr>
      <w:r>
        <w:t>Московской области на 2024 год</w:t>
      </w:r>
    </w:p>
    <w:p w:rsidR="00000000" w:rsidRDefault="00C0242C">
      <w:pPr>
        <w:pStyle w:val="ConsPlusNormal"/>
        <w:jc w:val="right"/>
      </w:pPr>
      <w:r>
        <w:t>и на плановый период 2025 и 2026 годов"</w:t>
      </w:r>
    </w:p>
    <w:p w:rsidR="00000000" w:rsidRDefault="00C0242C">
      <w:pPr>
        <w:pStyle w:val="ConsPlusNormal"/>
        <w:jc w:val="right"/>
      </w:pPr>
      <w:r>
        <w:t>от 1 декабря 2023 г. N 225/2023-ОЗ</w:t>
      </w: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Title"/>
        <w:jc w:val="center"/>
      </w:pPr>
      <w:bookmarkStart w:id="7" w:name="Par1108"/>
      <w:bookmarkEnd w:id="7"/>
      <w:r>
        <w:t>МЕЖБЮДЖЕТНЫЕ ТРАНСФЕРТЫ,</w:t>
      </w:r>
    </w:p>
    <w:p w:rsidR="00000000" w:rsidRDefault="00C0242C">
      <w:pPr>
        <w:pStyle w:val="ConsPlusTitle"/>
        <w:jc w:val="center"/>
      </w:pPr>
      <w:r>
        <w:t>ПОЛУЧАЕМЫ</w:t>
      </w:r>
      <w:r>
        <w:t>Е ИЗ ДРУГИХ БЮДЖЕТОВ БЮДЖЕТНОЙ СИСТЕМЫ</w:t>
      </w:r>
    </w:p>
    <w:p w:rsidR="00000000" w:rsidRDefault="00C0242C">
      <w:pPr>
        <w:pStyle w:val="ConsPlusTitle"/>
        <w:jc w:val="center"/>
      </w:pPr>
      <w:r>
        <w:t>РОССИЙСКОЙ ФЕДЕРАЦИИ, НА 2024 ГОД</w:t>
      </w:r>
    </w:p>
    <w:p w:rsidR="00000000" w:rsidRDefault="00C0242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0242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0242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C0242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C0242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Закона Московской области от 25.12.2024 N 271/2024-ОЗ)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0242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C024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2693"/>
      </w:tblGrid>
      <w:tr w:rsidR="00000000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Наименование межбюджетного трансферта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00000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2</w:t>
            </w:r>
          </w:p>
        </w:tc>
      </w:tr>
      <w:tr w:rsidR="00000000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Безвозмездные поступления от других бюджетов бюджетной системы Российской Федерации, 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177842214,1</w:t>
            </w:r>
          </w:p>
        </w:tc>
      </w:tr>
      <w:tr w:rsidR="00000000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175475252,1</w:t>
            </w:r>
          </w:p>
        </w:tc>
      </w:tr>
      <w:tr w:rsidR="00000000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в том числе: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</w:tr>
      <w:tr w:rsidR="00000000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межбюджетные трансферты из бюджетов субъектов Российской Федерации, передаваемые территориальным фондам обязательного медицинского страхования на дополнительное финансовое обеспечение реализации территориальной программы обязательного медицинского страхова</w:t>
            </w:r>
            <w:r>
              <w:t>ния в части базовой программы обязательного медицинского страхования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13950925,0</w:t>
            </w:r>
          </w:p>
        </w:tc>
      </w:tr>
      <w:tr w:rsidR="00000000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</w:t>
            </w:r>
            <w:r>
              <w:t>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148021430,5</w:t>
            </w:r>
          </w:p>
        </w:tc>
      </w:tr>
      <w:tr w:rsidR="00000000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lastRenderedPageBreak/>
              <w:t>межбюджетные трансферты, передаваемые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</w:t>
            </w:r>
            <w:r>
              <w:t>а выявление онкологических заболеваний в ходе проведения диспансеризации и профилактических медицинских осмотров населения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5126,6</w:t>
            </w:r>
          </w:p>
        </w:tc>
      </w:tr>
      <w:tr w:rsidR="00000000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межбюджетные трансферты, передаваемые бюджетам территориальных фондов обязательного медицинского страхования в целях софинанс</w:t>
            </w:r>
            <w:r>
              <w:t>ирования расходов медицинских организаций на оплату труда врачей и среднего медицинского персонала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329526,6</w:t>
            </w:r>
          </w:p>
        </w:tc>
      </w:tr>
      <w:tr w:rsidR="00000000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13168243,4</w:t>
            </w:r>
          </w:p>
        </w:tc>
      </w:tr>
      <w:tr w:rsidR="00000000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Прочие безвозмездны</w:t>
            </w:r>
            <w:r>
              <w:t>е поступления в территориальные фонды обязательного медицинского страхования от бюджетов субъектов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2366962,0</w:t>
            </w:r>
          </w:p>
        </w:tc>
      </w:tr>
    </w:tbl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right"/>
        <w:outlineLvl w:val="0"/>
      </w:pPr>
      <w:r>
        <w:t>Приложение 6</w:t>
      </w:r>
    </w:p>
    <w:p w:rsidR="00000000" w:rsidRDefault="00C0242C">
      <w:pPr>
        <w:pStyle w:val="ConsPlusNormal"/>
        <w:jc w:val="right"/>
      </w:pPr>
      <w:r>
        <w:t>к Закону Московской области</w:t>
      </w:r>
    </w:p>
    <w:p w:rsidR="00000000" w:rsidRDefault="00C0242C">
      <w:pPr>
        <w:pStyle w:val="ConsPlusNormal"/>
        <w:jc w:val="right"/>
      </w:pPr>
      <w:r>
        <w:t>"О бюджете Территориального фонда</w:t>
      </w:r>
    </w:p>
    <w:p w:rsidR="00000000" w:rsidRDefault="00C0242C">
      <w:pPr>
        <w:pStyle w:val="ConsPlusNormal"/>
        <w:jc w:val="right"/>
      </w:pPr>
      <w:r>
        <w:t>обязательного медицинского страхования</w:t>
      </w:r>
    </w:p>
    <w:p w:rsidR="00000000" w:rsidRDefault="00C0242C">
      <w:pPr>
        <w:pStyle w:val="ConsPlusNormal"/>
        <w:jc w:val="right"/>
      </w:pPr>
      <w:r>
        <w:t>Московской области на 2024 год</w:t>
      </w:r>
    </w:p>
    <w:p w:rsidR="00000000" w:rsidRDefault="00C0242C">
      <w:pPr>
        <w:pStyle w:val="ConsPlusNormal"/>
        <w:jc w:val="right"/>
      </w:pPr>
      <w:r>
        <w:t>и на плановый период 2025 и 2026 годов"</w:t>
      </w:r>
    </w:p>
    <w:p w:rsidR="00000000" w:rsidRDefault="00C0242C">
      <w:pPr>
        <w:pStyle w:val="ConsPlusNormal"/>
        <w:jc w:val="right"/>
      </w:pPr>
      <w:r>
        <w:t>от 1 декабря 2023 г. N 225/2023-ОЗ</w:t>
      </w: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Title"/>
        <w:jc w:val="center"/>
      </w:pPr>
      <w:bookmarkStart w:id="8" w:name="Par1149"/>
      <w:bookmarkEnd w:id="8"/>
      <w:r>
        <w:t>МЕЖБЮДЖЕТНЫЕ ТРАНСФЕРТЫ,</w:t>
      </w:r>
    </w:p>
    <w:p w:rsidR="00000000" w:rsidRDefault="00C0242C">
      <w:pPr>
        <w:pStyle w:val="ConsPlusTitle"/>
        <w:jc w:val="center"/>
      </w:pPr>
      <w:r>
        <w:t>ПОЛУЧАЕМЫЕ ИЗ ДРУГИХ БЮДЖЕТОВ БЮДЖЕТНОЙ СИСТЕМЫ</w:t>
      </w:r>
    </w:p>
    <w:p w:rsidR="00000000" w:rsidRDefault="00C0242C">
      <w:pPr>
        <w:pStyle w:val="ConsPlusTitle"/>
        <w:jc w:val="center"/>
      </w:pPr>
      <w:r>
        <w:t>РОССИЙСКОЙ ФЕДЕРАЦИИ, НА ПЛАНОВЫЙ ПЕРИОД 2025 И 2026 ГОДОВ</w:t>
      </w:r>
    </w:p>
    <w:p w:rsidR="00000000" w:rsidRDefault="00C024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1531"/>
        <w:gridCol w:w="1587"/>
      </w:tblGrid>
      <w:tr w:rsidR="00000000">
        <w:tc>
          <w:tcPr>
            <w:tcW w:w="5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На</w:t>
            </w:r>
            <w:r>
              <w:t>именование межбюджетного трансферта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00000">
        <w:tc>
          <w:tcPr>
            <w:tcW w:w="5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2026 год</w:t>
            </w:r>
          </w:p>
        </w:tc>
      </w:tr>
      <w:tr w:rsidR="00000000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Безвозмездные поступления от других бюджетов бюджетной системы Российской Федерации, всего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172296578,3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183363678,1</w:t>
            </w:r>
          </w:p>
        </w:tc>
      </w:tr>
      <w:tr w:rsidR="00000000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Межбюджетные трансферты, передаваемые бюджетам государственных внебюджетных фондов, всего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170487494,3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181554592,1</w:t>
            </w:r>
          </w:p>
        </w:tc>
      </w:tr>
      <w:tr w:rsidR="00000000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в том числе: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</w:tr>
      <w:tr w:rsidR="00000000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lastRenderedPageBreak/>
              <w:t>субвенции бюджетам территориальных фондов обязательного медицинского страхования н</w:t>
            </w:r>
            <w:r>
              <w:t>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158279957,4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168858753,7</w:t>
            </w:r>
          </w:p>
        </w:tc>
      </w:tr>
      <w:tr w:rsidR="00000000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прочие межбюджетные трансферты, передаваемые бюджетам территориальных фондов обязательного медицинского страх</w:t>
            </w:r>
            <w:r>
              <w:t>ования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12207536,9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12695838,4</w:t>
            </w:r>
          </w:p>
        </w:tc>
      </w:tr>
      <w:tr w:rsidR="00000000"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Прочие безвозмездные поступления в территориальные фонды обязательного медицинского страхования от бюджетов субъектов Российской Федерации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1809084,0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1809086,0</w:t>
            </w:r>
          </w:p>
        </w:tc>
      </w:tr>
    </w:tbl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right"/>
        <w:outlineLvl w:val="0"/>
      </w:pPr>
      <w:r>
        <w:t>Приложение 7</w:t>
      </w:r>
    </w:p>
    <w:p w:rsidR="00000000" w:rsidRDefault="00C0242C">
      <w:pPr>
        <w:pStyle w:val="ConsPlusNormal"/>
        <w:jc w:val="right"/>
      </w:pPr>
      <w:r>
        <w:t>к Закону Московской области</w:t>
      </w:r>
    </w:p>
    <w:p w:rsidR="00000000" w:rsidRDefault="00C0242C">
      <w:pPr>
        <w:pStyle w:val="ConsPlusNormal"/>
        <w:jc w:val="right"/>
      </w:pPr>
      <w:r>
        <w:t>"О бюджете Территориального фонда</w:t>
      </w:r>
    </w:p>
    <w:p w:rsidR="00000000" w:rsidRDefault="00C0242C">
      <w:pPr>
        <w:pStyle w:val="ConsPlusNormal"/>
        <w:jc w:val="right"/>
      </w:pPr>
      <w:r>
        <w:t>обязательного медицинского страхования</w:t>
      </w:r>
    </w:p>
    <w:p w:rsidR="00000000" w:rsidRDefault="00C0242C">
      <w:pPr>
        <w:pStyle w:val="ConsPlusNormal"/>
        <w:jc w:val="right"/>
      </w:pPr>
      <w:r>
        <w:t>Московской области на 2024 год</w:t>
      </w:r>
    </w:p>
    <w:p w:rsidR="00000000" w:rsidRDefault="00C0242C">
      <w:pPr>
        <w:pStyle w:val="ConsPlusNormal"/>
        <w:jc w:val="right"/>
      </w:pPr>
      <w:r>
        <w:t>и на плановый период 2025 и 2026 годов"</w:t>
      </w:r>
    </w:p>
    <w:p w:rsidR="00000000" w:rsidRDefault="00C0242C">
      <w:pPr>
        <w:pStyle w:val="ConsPlusNormal"/>
        <w:jc w:val="right"/>
      </w:pPr>
      <w:r>
        <w:t>от 1 декабря 2023 г. N 225/2023-ОЗ</w:t>
      </w: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Title"/>
        <w:jc w:val="center"/>
      </w:pPr>
      <w:bookmarkStart w:id="9" w:name="Par1188"/>
      <w:bookmarkEnd w:id="9"/>
      <w:r>
        <w:t>МЕЖБЮДЖЕТНЫЕ ТРАНСФЕРТЫ,</w:t>
      </w:r>
    </w:p>
    <w:p w:rsidR="00000000" w:rsidRDefault="00C0242C">
      <w:pPr>
        <w:pStyle w:val="ConsPlusTitle"/>
        <w:jc w:val="center"/>
      </w:pPr>
      <w:r>
        <w:t>ПРЕДОСТАВЛЯЕМЫЕ ДРУГИМ БЮДЖЕТАМ БЮДЖЕ</w:t>
      </w:r>
      <w:r>
        <w:t>ТНОЙ СИСТЕМЫ</w:t>
      </w:r>
    </w:p>
    <w:p w:rsidR="00000000" w:rsidRDefault="00C0242C">
      <w:pPr>
        <w:pStyle w:val="ConsPlusTitle"/>
        <w:jc w:val="center"/>
      </w:pPr>
      <w:r>
        <w:t>РОССИЙСКОЙ ФЕДЕРАЦИИ, НА 2024 ГОД</w:t>
      </w:r>
    </w:p>
    <w:p w:rsidR="00000000" w:rsidRDefault="00C0242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0242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0242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C0242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C0242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Закона Московской области от 25.12.2024 N 271/2024-ОЗ)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0242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C024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948"/>
      </w:tblGrid>
      <w:tr w:rsidR="0000000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Наименование межбюджетного трансферта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0000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16708845,0</w:t>
            </w:r>
          </w:p>
        </w:tc>
      </w:tr>
      <w:tr w:rsidR="0000000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в том числе: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</w:tr>
      <w:tr w:rsidR="0000000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16708845,0</w:t>
            </w:r>
          </w:p>
        </w:tc>
      </w:tr>
    </w:tbl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right"/>
        <w:outlineLvl w:val="0"/>
      </w:pPr>
      <w:r>
        <w:t>Приложение 8</w:t>
      </w:r>
    </w:p>
    <w:p w:rsidR="00000000" w:rsidRDefault="00C0242C">
      <w:pPr>
        <w:pStyle w:val="ConsPlusNormal"/>
        <w:jc w:val="right"/>
      </w:pPr>
      <w:r>
        <w:t>к Закону Московской области</w:t>
      </w:r>
    </w:p>
    <w:p w:rsidR="00000000" w:rsidRDefault="00C0242C">
      <w:pPr>
        <w:pStyle w:val="ConsPlusNormal"/>
        <w:jc w:val="right"/>
      </w:pPr>
      <w:r>
        <w:lastRenderedPageBreak/>
        <w:t>"О бюджете Территориального фонда</w:t>
      </w:r>
    </w:p>
    <w:p w:rsidR="00000000" w:rsidRDefault="00C0242C">
      <w:pPr>
        <w:pStyle w:val="ConsPlusNormal"/>
        <w:jc w:val="right"/>
      </w:pPr>
      <w:r>
        <w:t>обязательного медицинского страхования</w:t>
      </w:r>
    </w:p>
    <w:p w:rsidR="00000000" w:rsidRDefault="00C0242C">
      <w:pPr>
        <w:pStyle w:val="ConsPlusNormal"/>
        <w:jc w:val="right"/>
      </w:pPr>
      <w:r>
        <w:t>Московской области на 2024 год</w:t>
      </w:r>
    </w:p>
    <w:p w:rsidR="00000000" w:rsidRDefault="00C0242C">
      <w:pPr>
        <w:pStyle w:val="ConsPlusNormal"/>
        <w:jc w:val="right"/>
      </w:pPr>
      <w:r>
        <w:t>и на плановый период 2025 и 2026 годов"</w:t>
      </w:r>
    </w:p>
    <w:p w:rsidR="00000000" w:rsidRDefault="00C0242C">
      <w:pPr>
        <w:pStyle w:val="ConsPlusNormal"/>
        <w:jc w:val="right"/>
      </w:pPr>
      <w:r>
        <w:t>от 1 декабря 2023 г. N 22</w:t>
      </w:r>
      <w:r>
        <w:t>5/2023-ОЗ</w:t>
      </w: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Title"/>
        <w:jc w:val="center"/>
      </w:pPr>
      <w:bookmarkStart w:id="10" w:name="Par1215"/>
      <w:bookmarkEnd w:id="10"/>
      <w:r>
        <w:t>МЕЖБЮДЖЕТНЫЕ ТРАНСФЕРТЫ,</w:t>
      </w:r>
    </w:p>
    <w:p w:rsidR="00000000" w:rsidRDefault="00C0242C">
      <w:pPr>
        <w:pStyle w:val="ConsPlusTitle"/>
        <w:jc w:val="center"/>
      </w:pPr>
      <w:r>
        <w:t>ПРЕДОСТАВЛЯЕМЫЕ ДРУГИМ БЮДЖЕТАМ БЮДЖЕТНОЙ СИСТЕМЫ</w:t>
      </w:r>
    </w:p>
    <w:p w:rsidR="00000000" w:rsidRDefault="00C0242C">
      <w:pPr>
        <w:pStyle w:val="ConsPlusTitle"/>
        <w:jc w:val="center"/>
      </w:pPr>
      <w:r>
        <w:t>РОССИЙСКОЙ ФЕДЕРАЦИИ, НА ПЛАНОВЫЙ ПЕРИОД 2025 И 2026 ГОДОВ</w:t>
      </w:r>
    </w:p>
    <w:p w:rsidR="00000000" w:rsidRDefault="00C024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1531"/>
        <w:gridCol w:w="1587"/>
      </w:tblGrid>
      <w:tr w:rsidR="00000000"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Наименование межбюджетного трансферта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00000"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2026 год</w:t>
            </w:r>
          </w:p>
        </w:tc>
      </w:tr>
      <w:tr w:rsidR="00000000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13800000,0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13800000,0</w:t>
            </w:r>
          </w:p>
        </w:tc>
      </w:tr>
      <w:tr w:rsidR="00000000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в том числе: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</w:p>
        </w:tc>
      </w:tr>
      <w:tr w:rsidR="00000000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13800000,0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13800000,0</w:t>
            </w:r>
          </w:p>
        </w:tc>
      </w:tr>
    </w:tbl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right"/>
        <w:outlineLvl w:val="0"/>
      </w:pPr>
      <w:r>
        <w:t>Приложение 9</w:t>
      </w:r>
    </w:p>
    <w:p w:rsidR="00000000" w:rsidRDefault="00C0242C">
      <w:pPr>
        <w:pStyle w:val="ConsPlusNormal"/>
        <w:jc w:val="right"/>
      </w:pPr>
      <w:r>
        <w:t>к Закону Московской области</w:t>
      </w:r>
    </w:p>
    <w:p w:rsidR="00000000" w:rsidRDefault="00C0242C">
      <w:pPr>
        <w:pStyle w:val="ConsPlusNormal"/>
        <w:jc w:val="right"/>
      </w:pPr>
      <w:r>
        <w:t>"О бюджете Территориального фонда</w:t>
      </w:r>
    </w:p>
    <w:p w:rsidR="00000000" w:rsidRDefault="00C0242C">
      <w:pPr>
        <w:pStyle w:val="ConsPlusNormal"/>
        <w:jc w:val="right"/>
      </w:pPr>
      <w:r>
        <w:t>обязательного медицинского страхования</w:t>
      </w:r>
    </w:p>
    <w:p w:rsidR="00000000" w:rsidRDefault="00C0242C">
      <w:pPr>
        <w:pStyle w:val="ConsPlusNormal"/>
        <w:jc w:val="right"/>
      </w:pPr>
      <w:r>
        <w:t>Московской области на 2024 год</w:t>
      </w:r>
    </w:p>
    <w:p w:rsidR="00000000" w:rsidRDefault="00C0242C">
      <w:pPr>
        <w:pStyle w:val="ConsPlusNormal"/>
        <w:jc w:val="right"/>
      </w:pPr>
      <w:r>
        <w:t>и на плановый период 2025 и 2026 годов"</w:t>
      </w:r>
    </w:p>
    <w:p w:rsidR="00000000" w:rsidRDefault="00C0242C">
      <w:pPr>
        <w:pStyle w:val="ConsPlusNormal"/>
        <w:jc w:val="right"/>
      </w:pPr>
      <w:r>
        <w:t>от 1 декабря 2023 г. N 225/2023-ОЗ</w:t>
      </w:r>
    </w:p>
    <w:p w:rsidR="00000000" w:rsidRDefault="00C0242C">
      <w:pPr>
        <w:pStyle w:val="ConsPlusNormal"/>
        <w:jc w:val="both"/>
      </w:pPr>
    </w:p>
    <w:p w:rsidR="00000000" w:rsidRDefault="00C0242C">
      <w:pPr>
        <w:pStyle w:val="ConsPlusTitle"/>
        <w:jc w:val="center"/>
      </w:pPr>
      <w:bookmarkStart w:id="11" w:name="Par1245"/>
      <w:bookmarkEnd w:id="11"/>
      <w:r>
        <w:t>ИСТОЧНИКИ</w:t>
      </w:r>
    </w:p>
    <w:p w:rsidR="00000000" w:rsidRDefault="00C0242C">
      <w:pPr>
        <w:pStyle w:val="ConsPlusTitle"/>
        <w:jc w:val="center"/>
      </w:pPr>
      <w:r>
        <w:t>ВНУТРЕННЕГО ФИНАНСИРОВАНИЯ ДЕФИЦИТА БЮДЖЕТА ТЕРРИТОРИАЛЬНОГО</w:t>
      </w:r>
    </w:p>
    <w:p w:rsidR="00000000" w:rsidRDefault="00C0242C">
      <w:pPr>
        <w:pStyle w:val="ConsPlusTitle"/>
        <w:jc w:val="center"/>
      </w:pPr>
      <w:r>
        <w:t>ФОНДА ОБЯЗАТЕЛЬНОГО МЕДИЦИНСКОГО СТРАХОВАНИЯ МОСКОВСКОЙ</w:t>
      </w:r>
    </w:p>
    <w:p w:rsidR="00000000" w:rsidRDefault="00C0242C">
      <w:pPr>
        <w:pStyle w:val="ConsPlusTitle"/>
        <w:jc w:val="center"/>
      </w:pPr>
      <w:r>
        <w:t>ОБЛАСТИ НА 2024 ГОД</w:t>
      </w:r>
    </w:p>
    <w:p w:rsidR="00000000" w:rsidRDefault="00C0242C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0242C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0242C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C0242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C0242C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(введены Законом Московской области от 17.04.2024 N 62/2024-ОЗ)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C0242C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C024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4082"/>
        <w:gridCol w:w="1531"/>
      </w:tblGrid>
      <w:tr w:rsidR="0000000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Коды бюджетной классификации Российской Федерации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Наименование источника внутреннего финансирования дефицита бюджета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0000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  <w:jc w:val="center"/>
            </w:pPr>
            <w:r>
              <w:t>3</w:t>
            </w:r>
          </w:p>
        </w:tc>
      </w:tr>
      <w:tr w:rsidR="0000000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000 01 00 00 00 00 0000 000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ИСТОЧНИКИ ВНУТРЕННЕГО ФИНАНСИРОВАНИЯ ДЕФИЦИТОВ БЮДЖЕТОВ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122563,4</w:t>
            </w:r>
          </w:p>
        </w:tc>
      </w:tr>
      <w:tr w:rsidR="0000000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lastRenderedPageBreak/>
              <w:t>000 01 05 00 00 00 0000 000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122563,4</w:t>
            </w:r>
          </w:p>
        </w:tc>
      </w:tr>
      <w:tr w:rsidR="0000000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000 01 05 02 00 00 0000 500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Увеличение прочих остатков средств бюджетов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-</w:t>
            </w:r>
          </w:p>
        </w:tc>
      </w:tr>
      <w:tr w:rsidR="0000000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395 01 05 02 01 09 0000 510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Увеличение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-</w:t>
            </w:r>
          </w:p>
        </w:tc>
      </w:tr>
      <w:tr w:rsidR="0000000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000 01 05 02 00 00 0000 600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122563,4</w:t>
            </w:r>
          </w:p>
        </w:tc>
      </w:tr>
      <w:tr w:rsidR="0000000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395 01 05 02 01 09 0000 610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Уменьшение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242C">
            <w:pPr>
              <w:pStyle w:val="ConsPlusNormal"/>
            </w:pPr>
            <w:r>
              <w:t>122563,4</w:t>
            </w:r>
          </w:p>
        </w:tc>
      </w:tr>
    </w:tbl>
    <w:p w:rsidR="00000000" w:rsidRDefault="00C0242C">
      <w:pPr>
        <w:pStyle w:val="ConsPlusNormal"/>
        <w:jc w:val="both"/>
      </w:pPr>
    </w:p>
    <w:p w:rsidR="00000000" w:rsidRDefault="00C0242C">
      <w:pPr>
        <w:pStyle w:val="ConsPlusNormal"/>
        <w:jc w:val="both"/>
      </w:pPr>
    </w:p>
    <w:p w:rsidR="00C0242C" w:rsidRDefault="00C0242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0242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CEC"/>
    <w:rsid w:val="00A03CEC"/>
    <w:rsid w:val="00C0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1D4FD98-D202-433E-849E-C9DDC17A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7370</Words>
  <Characters>42010</Characters>
  <Application>Microsoft Office Word</Application>
  <DocSecurity>2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Московской области от 01.12.2023 N 225/2023-ОЗ(ред. от 25.12.2024)"О бюджете Территориального фонда обязательного медицинского страхования Московской области на 2024 год и на плановый период 2025 и 2026 годов"(принят постановлением Мособлдумы от 16.</vt:lpstr>
    </vt:vector>
  </TitlesOfParts>
  <Company>КонсультантПлюс Версия 4023.00.50</Company>
  <LinksUpToDate>false</LinksUpToDate>
  <CharactersWithSpaces>49282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Московской области от 01.12.2023 N 225/2023-ОЗ(ред. от 25.12.2024)"О бюджете Территориального фонда обязательного медицинского страхования Московской области на 2024 год и на плановый период 2025 и 2026 годов"(принят постановлением Мособлдумы от 16.</dc:title>
  <dc:subject/>
  <dc:creator>Кизилов Дмитрий Алексеевич</dc:creator>
  <cp:keywords/>
  <dc:description/>
  <cp:lastModifiedBy>Кизилов Дмитрий Алексеевич</cp:lastModifiedBy>
  <cp:revision>2</cp:revision>
  <dcterms:created xsi:type="dcterms:W3CDTF">2025-01-23T09:07:00Z</dcterms:created>
  <dcterms:modified xsi:type="dcterms:W3CDTF">2025-01-23T09:07:00Z</dcterms:modified>
</cp:coreProperties>
</file>